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9F56" w14:textId="6FEC8874" w:rsidR="00B25AED" w:rsidRPr="00FA43FD" w:rsidRDefault="00741F6A" w:rsidP="007D0D4B">
      <w:pPr>
        <w:spacing w:before="240" w:after="24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FA43FD">
        <w:rPr>
          <w:rFonts w:ascii="Times New Roman" w:hAnsi="Times New Roman"/>
          <w:b/>
          <w:bCs/>
          <w:sz w:val="24"/>
          <w:szCs w:val="24"/>
          <w:lang w:val="ky-KG"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2F536389" w14:textId="4BA294AD" w:rsidR="00B25AED" w:rsidRPr="005C3B03" w:rsidRDefault="00741F6A" w:rsidP="007D0D4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bCs/>
          <w:sz w:val="24"/>
          <w:szCs w:val="24"/>
          <w:lang w:val="ky-KG"/>
        </w:rPr>
        <w:t>Группа реализации проектов (ГРП)</w:t>
      </w:r>
    </w:p>
    <w:p w14:paraId="2D1E4893" w14:textId="2A9A3A2C" w:rsidR="00B25AED" w:rsidRPr="00FA43FD" w:rsidRDefault="00741F6A" w:rsidP="007D0D4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bCs/>
          <w:sz w:val="24"/>
          <w:szCs w:val="24"/>
        </w:rPr>
        <w:t>Программа всеобщего доступа к водоснабжению и санитарии – Фаза 1</w:t>
      </w:r>
    </w:p>
    <w:p w14:paraId="7DD30604" w14:textId="77777777" w:rsidR="00B25AED" w:rsidRPr="005C3B03" w:rsidRDefault="00B25AED" w:rsidP="007D0D4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5C3B03">
        <w:rPr>
          <w:rFonts w:ascii="Times New Roman" w:hAnsi="Times New Roman"/>
          <w:b/>
          <w:sz w:val="24"/>
          <w:szCs w:val="24"/>
        </w:rPr>
        <w:t>(</w:t>
      </w:r>
      <w:r w:rsidRPr="00FA43FD">
        <w:rPr>
          <w:rFonts w:ascii="Times New Roman" w:hAnsi="Times New Roman"/>
          <w:b/>
          <w:sz w:val="24"/>
          <w:szCs w:val="24"/>
          <w:lang w:val="en-US"/>
        </w:rPr>
        <w:t>WASUAP</w:t>
      </w:r>
      <w:r w:rsidRPr="005C3B03">
        <w:rPr>
          <w:rFonts w:ascii="Times New Roman" w:hAnsi="Times New Roman"/>
          <w:b/>
          <w:sz w:val="24"/>
          <w:szCs w:val="24"/>
        </w:rPr>
        <w:t>)</w:t>
      </w:r>
    </w:p>
    <w:p w14:paraId="239AC6C2" w14:textId="5AB266FA" w:rsidR="00B25AED" w:rsidRPr="005C3B03" w:rsidRDefault="00741F6A" w:rsidP="007D0D4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bCs/>
          <w:sz w:val="24"/>
          <w:szCs w:val="24"/>
          <w:lang w:val="ky-KG"/>
        </w:rPr>
        <w:t>Техническое задание</w:t>
      </w:r>
    </w:p>
    <w:p w14:paraId="03C7CB55" w14:textId="511AB9CC" w:rsidR="00B25AED" w:rsidRPr="00FA43FD" w:rsidRDefault="00741F6A" w:rsidP="005B6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sz w:val="24"/>
          <w:szCs w:val="24"/>
        </w:rPr>
        <w:t>Наименование позиции</w:t>
      </w:r>
      <w:r w:rsidR="00B25AED" w:rsidRPr="00FA43FD">
        <w:rPr>
          <w:rFonts w:ascii="Times New Roman" w:hAnsi="Times New Roman"/>
          <w:b/>
          <w:sz w:val="24"/>
          <w:szCs w:val="24"/>
        </w:rPr>
        <w:t xml:space="preserve">: </w:t>
      </w:r>
      <w:r w:rsidR="00B25AED" w:rsidRPr="00FA43FD">
        <w:rPr>
          <w:rFonts w:ascii="Times New Roman" w:hAnsi="Times New Roman"/>
          <w:b/>
          <w:sz w:val="24"/>
          <w:szCs w:val="24"/>
        </w:rPr>
        <w:tab/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 xml:space="preserve">Районный координатор проекта и инженер по </w:t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A43FD">
        <w:rPr>
          <w:rFonts w:ascii="Times New Roman" w:eastAsia="Times New Roman" w:hAnsi="Times New Roman"/>
          <w:b/>
          <w:bCs/>
          <w:sz w:val="24"/>
          <w:szCs w:val="24"/>
        </w:rPr>
        <w:tab/>
        <w:t>водоснабжению</w:t>
      </w:r>
    </w:p>
    <w:p w14:paraId="734E80FB" w14:textId="77777777" w:rsidR="00741F6A" w:rsidRPr="00FA43FD" w:rsidRDefault="00741F6A" w:rsidP="005B6CF2">
      <w:pPr>
        <w:pStyle w:val="a7"/>
        <w:spacing w:after="0" w:line="240" w:lineRule="auto"/>
        <w:ind w:left="2835" w:hanging="2835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sz w:val="24"/>
          <w:szCs w:val="24"/>
        </w:rPr>
        <w:t>Непосредственный</w:t>
      </w:r>
    </w:p>
    <w:p w14:paraId="22D040F7" w14:textId="6F62CD08" w:rsidR="00B25AED" w:rsidRPr="00FA43FD" w:rsidRDefault="00741F6A" w:rsidP="005B6C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3FD">
        <w:rPr>
          <w:rFonts w:ascii="Times New Roman" w:hAnsi="Times New Roman"/>
          <w:b/>
          <w:sz w:val="24"/>
          <w:szCs w:val="24"/>
        </w:rPr>
        <w:t>руководитель</w:t>
      </w:r>
      <w:r w:rsidR="00B25AED" w:rsidRPr="00FA43FD">
        <w:rPr>
          <w:rFonts w:ascii="Times New Roman" w:hAnsi="Times New Roman"/>
          <w:b/>
          <w:bCs/>
          <w:sz w:val="24"/>
          <w:szCs w:val="24"/>
        </w:rPr>
        <w:t>:</w:t>
      </w:r>
      <w:r w:rsidR="00B25AED" w:rsidRPr="00FA43FD">
        <w:rPr>
          <w:rFonts w:ascii="Times New Roman" w:hAnsi="Times New Roman"/>
          <w:b/>
          <w:bCs/>
          <w:sz w:val="24"/>
          <w:szCs w:val="24"/>
        </w:rPr>
        <w:tab/>
      </w:r>
      <w:r w:rsidR="009A68E1" w:rsidRPr="00FA43FD">
        <w:rPr>
          <w:rFonts w:ascii="Times New Roman" w:hAnsi="Times New Roman"/>
          <w:b/>
          <w:bCs/>
          <w:sz w:val="24"/>
          <w:szCs w:val="24"/>
        </w:rPr>
        <w:tab/>
      </w:r>
      <w:r w:rsidRPr="00FA43FD">
        <w:rPr>
          <w:rFonts w:ascii="Times New Roman" w:hAnsi="Times New Roman"/>
          <w:b/>
          <w:bCs/>
          <w:sz w:val="24"/>
          <w:szCs w:val="24"/>
        </w:rPr>
        <w:t>Директор ГРП</w:t>
      </w:r>
      <w:r w:rsidR="0040421C" w:rsidRPr="00FA43FD">
        <w:rPr>
          <w:rFonts w:ascii="Times New Roman" w:hAnsi="Times New Roman"/>
          <w:b/>
          <w:bCs/>
          <w:sz w:val="24"/>
          <w:szCs w:val="24"/>
        </w:rPr>
        <w:t>/</w:t>
      </w:r>
      <w:r w:rsidRPr="00FA43FD">
        <w:rPr>
          <w:rFonts w:ascii="Times New Roman" w:hAnsi="Times New Roman"/>
          <w:b/>
          <w:bCs/>
          <w:sz w:val="24"/>
          <w:szCs w:val="24"/>
        </w:rPr>
        <w:t>Менеджер проекта</w:t>
      </w:r>
    </w:p>
    <w:p w14:paraId="2A590957" w14:textId="59DEB74F" w:rsidR="00B25AED" w:rsidRPr="00FA43FD" w:rsidRDefault="00741F6A" w:rsidP="000C195B">
      <w:pPr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sz w:val="24"/>
          <w:szCs w:val="24"/>
        </w:rPr>
        <w:t>Место работы</w:t>
      </w:r>
      <w:r w:rsidR="00B25AED" w:rsidRPr="00FA43FD">
        <w:rPr>
          <w:rFonts w:ascii="Times New Roman" w:hAnsi="Times New Roman"/>
          <w:b/>
          <w:sz w:val="24"/>
          <w:szCs w:val="24"/>
        </w:rPr>
        <w:t xml:space="preserve">: </w:t>
      </w:r>
      <w:r w:rsidR="00B25AED" w:rsidRPr="00FA43FD">
        <w:rPr>
          <w:rFonts w:ascii="Times New Roman" w:hAnsi="Times New Roman"/>
          <w:b/>
          <w:sz w:val="24"/>
          <w:szCs w:val="24"/>
        </w:rPr>
        <w:tab/>
      </w:r>
      <w:r w:rsidR="009A68E1" w:rsidRPr="00FA43FD">
        <w:rPr>
          <w:rFonts w:ascii="Times New Roman" w:hAnsi="Times New Roman"/>
          <w:b/>
          <w:sz w:val="24"/>
          <w:szCs w:val="24"/>
        </w:rPr>
        <w:tab/>
      </w:r>
      <w:r w:rsidR="000C195B">
        <w:rPr>
          <w:rFonts w:ascii="Times New Roman" w:hAnsi="Times New Roman"/>
          <w:b/>
          <w:sz w:val="24"/>
          <w:szCs w:val="24"/>
          <w:lang w:val="ky-KG"/>
        </w:rPr>
        <w:t xml:space="preserve">Ак-Сууйский </w:t>
      </w:r>
      <w:r w:rsidRPr="00FA43FD">
        <w:rPr>
          <w:rFonts w:ascii="Times New Roman" w:hAnsi="Times New Roman"/>
          <w:b/>
          <w:sz w:val="24"/>
          <w:szCs w:val="24"/>
        </w:rPr>
        <w:t>район</w:t>
      </w:r>
      <w:r w:rsidR="000C195B">
        <w:rPr>
          <w:rFonts w:ascii="Times New Roman" w:hAnsi="Times New Roman"/>
          <w:b/>
          <w:sz w:val="24"/>
          <w:szCs w:val="24"/>
          <w:lang w:val="ky-KG"/>
        </w:rPr>
        <w:t xml:space="preserve">, Иссык-Кульская </w:t>
      </w:r>
      <w:r w:rsidRPr="00FA43FD">
        <w:rPr>
          <w:rFonts w:ascii="Times New Roman" w:hAnsi="Times New Roman"/>
          <w:b/>
          <w:sz w:val="24"/>
          <w:szCs w:val="24"/>
        </w:rPr>
        <w:t>область, Кыргызская Республика</w:t>
      </w:r>
    </w:p>
    <w:p w14:paraId="296F6B6A" w14:textId="77777777" w:rsidR="00C774B4" w:rsidRPr="00FA43FD" w:rsidRDefault="00C774B4" w:rsidP="007D0D4B">
      <w:pPr>
        <w:spacing w:before="240"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09623F" w14:textId="62209F73" w:rsidR="008F52E5" w:rsidRPr="00FA43FD" w:rsidRDefault="00741F6A" w:rsidP="007D0D4B">
      <w:pPr>
        <w:numPr>
          <w:ilvl w:val="0"/>
          <w:numId w:val="3"/>
        </w:numPr>
        <w:spacing w:before="240" w:after="240" w:line="240" w:lineRule="auto"/>
        <w:ind w:left="425" w:hanging="35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A43FD">
        <w:rPr>
          <w:rFonts w:ascii="Times New Roman" w:hAnsi="Times New Roman"/>
          <w:b/>
          <w:sz w:val="24"/>
          <w:szCs w:val="24"/>
        </w:rPr>
        <w:t>Общая информация</w:t>
      </w:r>
    </w:p>
    <w:p w14:paraId="1653E8B5" w14:textId="77777777" w:rsidR="00741F6A" w:rsidRPr="00741F6A" w:rsidRDefault="00741F6A" w:rsidP="007D0D4B">
      <w:p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22334241"/>
      <w:r w:rsidRPr="00741F6A">
        <w:rPr>
          <w:rFonts w:ascii="Times New Roman" w:eastAsia="Times New Roman" w:hAnsi="Times New Roman"/>
          <w:b/>
          <w:bCs/>
          <w:sz w:val="24"/>
          <w:szCs w:val="24"/>
        </w:rPr>
        <w:t>Программа всеобщего доступа к водоснабжению и санитарии – Фаза 1 (</w:t>
      </w:r>
      <w:r w:rsidRPr="00741F6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WASUAP</w:t>
      </w:r>
      <w:r w:rsidRPr="00741F6A">
        <w:rPr>
          <w:rFonts w:ascii="Times New Roman" w:eastAsia="Times New Roman" w:hAnsi="Times New Roman"/>
          <w:b/>
          <w:bCs/>
          <w:sz w:val="24"/>
          <w:szCs w:val="24"/>
        </w:rPr>
        <w:t xml:space="preserve"> или Проект) </w:t>
      </w:r>
      <w:r w:rsidRPr="00741F6A">
        <w:rPr>
          <w:rFonts w:ascii="Times New Roman" w:eastAsia="Times New Roman" w:hAnsi="Times New Roman"/>
          <w:sz w:val="24"/>
          <w:szCs w:val="24"/>
        </w:rPr>
        <w:t>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(ШАРС) и соответствует правовым соглашениям с донорами, Документу оценки проекта (ДОП) и другим процедурам и нормативным актам Всемирного банка и софинансирующих организаций. Реализация Проекта регулируется Операционным Руководством Проекта (</w:t>
      </w:r>
      <w:proofErr w:type="spellStart"/>
      <w:r w:rsidRPr="00741F6A">
        <w:rPr>
          <w:rFonts w:ascii="Times New Roman" w:eastAsia="Times New Roman" w:hAnsi="Times New Roman"/>
          <w:sz w:val="24"/>
          <w:szCs w:val="24"/>
        </w:rPr>
        <w:t>ОпРП</w:t>
      </w:r>
      <w:proofErr w:type="spellEnd"/>
      <w:r w:rsidRPr="00741F6A">
        <w:rPr>
          <w:rFonts w:ascii="Times New Roman" w:eastAsia="Times New Roman" w:hAnsi="Times New Roman"/>
          <w:sz w:val="24"/>
          <w:szCs w:val="24"/>
        </w:rPr>
        <w:t>).</w:t>
      </w:r>
    </w:p>
    <w:p w14:paraId="2C1312D7" w14:textId="77777777" w:rsidR="00741F6A" w:rsidRPr="00741F6A" w:rsidRDefault="00741F6A" w:rsidP="007D0D4B">
      <w:p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2C68696" w14:textId="77777777" w:rsidR="00741F6A" w:rsidRPr="00741F6A" w:rsidRDefault="00741F6A" w:rsidP="007D0D4B">
      <w:p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F6A">
        <w:rPr>
          <w:rFonts w:ascii="Times New Roman" w:eastAsia="Times New Roman" w:hAnsi="Times New Roman"/>
          <w:sz w:val="24"/>
          <w:szCs w:val="24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45262972" w14:textId="77777777" w:rsidR="00741F6A" w:rsidRPr="00741F6A" w:rsidRDefault="00741F6A" w:rsidP="007D0D4B">
      <w:p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bidi="ru-RU"/>
        </w:rPr>
      </w:pPr>
    </w:p>
    <w:p w14:paraId="6410C51E" w14:textId="77777777" w:rsidR="00741F6A" w:rsidRPr="00741F6A" w:rsidRDefault="00741F6A" w:rsidP="007D0D4B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bookmarkStart w:id="1" w:name="_Hlk220507704"/>
      <w:r w:rsidRPr="00741F6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Цель развития Проекта (ЦРП):</w:t>
      </w:r>
    </w:p>
    <w:p w14:paraId="7266ED68" w14:textId="77777777" w:rsidR="00741F6A" w:rsidRPr="00741F6A" w:rsidRDefault="00741F6A" w:rsidP="007D0D4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F6A">
        <w:rPr>
          <w:rFonts w:ascii="Times New Roman" w:eastAsia="Times New Roman" w:hAnsi="Times New Roman"/>
          <w:sz w:val="24"/>
          <w:szCs w:val="24"/>
        </w:rPr>
        <w:t>Цель развития Проекта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Республики.</w:t>
      </w:r>
    </w:p>
    <w:p w14:paraId="71AEA2FE" w14:textId="77777777" w:rsidR="00741F6A" w:rsidRPr="00741F6A" w:rsidRDefault="00741F6A" w:rsidP="007D0D4B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F6A">
        <w:rPr>
          <w:rFonts w:ascii="Times New Roman" w:eastAsia="Times New Roman" w:hAnsi="Times New Roman"/>
          <w:sz w:val="24"/>
          <w:szCs w:val="24"/>
        </w:rPr>
        <w:t>Проект улучшит устойчивость к засухам и наводнениям, усиленным изменением климата, сосредоточившись на трёх стратегических направлениях: (</w:t>
      </w:r>
      <w:proofErr w:type="spellStart"/>
      <w:r w:rsidRPr="00741F6A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741F6A">
        <w:rPr>
          <w:rFonts w:ascii="Times New Roman" w:eastAsia="Times New Roman" w:hAnsi="Times New Roman"/>
          <w:sz w:val="24"/>
          <w:szCs w:val="24"/>
        </w:rPr>
        <w:t>) создание основы для ускорения инвестиций в инфраструктуру ВСС и развития потенциала в стране; (</w:t>
      </w:r>
      <w:r w:rsidRPr="00741F6A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741F6A">
        <w:rPr>
          <w:rFonts w:ascii="Times New Roman" w:eastAsia="Times New Roman" w:hAnsi="Times New Roman"/>
          <w:sz w:val="24"/>
          <w:szCs w:val="24"/>
        </w:rPr>
        <w:t>) постепенное развитие устойчивой к изменению климата инфраструктуры ВСС и обеспечение доступа к водоснабжению в не охваченных услугами населённых пунктах Кыргызстана; (</w:t>
      </w:r>
      <w:r w:rsidRPr="00741F6A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741F6A">
        <w:rPr>
          <w:rFonts w:ascii="Times New Roman" w:eastAsia="Times New Roman" w:hAnsi="Times New Roman"/>
          <w:sz w:val="24"/>
          <w:szCs w:val="24"/>
        </w:rPr>
        <w:t>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адаптации.</w:t>
      </w:r>
      <w:r w:rsidRPr="00741F6A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p w14:paraId="53AFDFFC" w14:textId="77777777" w:rsidR="00741F6A" w:rsidRPr="00741F6A" w:rsidRDefault="00741F6A" w:rsidP="007D0D4B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F6A">
        <w:rPr>
          <w:rFonts w:ascii="Times New Roman" w:eastAsia="Times New Roman" w:hAnsi="Times New Roman"/>
          <w:sz w:val="24"/>
          <w:szCs w:val="24"/>
        </w:rPr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</w:t>
      </w:r>
      <w:r w:rsidRPr="00741F6A">
        <w:rPr>
          <w:rFonts w:ascii="Times New Roman" w:eastAsia="Times New Roman" w:hAnsi="Times New Roman"/>
          <w:sz w:val="24"/>
          <w:szCs w:val="24"/>
        </w:rPr>
        <w:lastRenderedPageBreak/>
        <w:t>водоснабжению через новые домовые подключения, а 19 000 человек получат пользу от мер по улучшению санитарии в их домохозяйствах. Около 115 000 человек (в основном дети) 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(например, в поликлиниках).</w:t>
      </w:r>
      <w:r w:rsidRPr="00741F6A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p w14:paraId="1D30AE2D" w14:textId="77777777" w:rsidR="00741F6A" w:rsidRPr="00741F6A" w:rsidRDefault="00741F6A" w:rsidP="007D0D4B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741F6A">
        <w:rPr>
          <w:rFonts w:ascii="Times New Roman" w:eastAsia="Times New Roman" w:hAnsi="Times New Roman"/>
          <w:b/>
          <w:sz w:val="24"/>
          <w:szCs w:val="24"/>
        </w:rPr>
        <w:t>Компоненты</w:t>
      </w:r>
      <w:r w:rsidRPr="00741F6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Проекта</w:t>
      </w:r>
      <w:r w:rsidRPr="00741F6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bookmarkEnd w:id="1"/>
    <w:p w14:paraId="6F96AFD7" w14:textId="77777777" w:rsidR="00741F6A" w:rsidRPr="00741F6A" w:rsidRDefault="00741F6A" w:rsidP="007D0D4B">
      <w:pPr>
        <w:numPr>
          <w:ilvl w:val="0"/>
          <w:numId w:val="33"/>
        </w:numPr>
        <w:spacing w:before="240" w:after="2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Компонент 1 – Инвестиции в водоснабжение</w:t>
      </w:r>
    </w:p>
    <w:p w14:paraId="02E4AD7E" w14:textId="77777777" w:rsidR="00741F6A" w:rsidRPr="00741F6A" w:rsidRDefault="00741F6A" w:rsidP="007D0D4B">
      <w:pPr>
        <w:numPr>
          <w:ilvl w:val="0"/>
          <w:numId w:val="32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Подкомпонент 1.1 – Доступ к водоснабжению в не охваченных услугами районах</w:t>
      </w:r>
    </w:p>
    <w:p w14:paraId="19E05AEC" w14:textId="77777777" w:rsidR="00741F6A" w:rsidRPr="00741F6A" w:rsidRDefault="00741F6A" w:rsidP="007D0D4B">
      <w:pPr>
        <w:numPr>
          <w:ilvl w:val="0"/>
          <w:numId w:val="32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Подкомпонент 1.2 – Модернизация систем водоснабжения</w:t>
      </w:r>
    </w:p>
    <w:p w14:paraId="4F0CC04A" w14:textId="77777777" w:rsidR="00741F6A" w:rsidRPr="00741F6A" w:rsidRDefault="00741F6A" w:rsidP="007D0D4B">
      <w:pPr>
        <w:numPr>
          <w:ilvl w:val="0"/>
          <w:numId w:val="33"/>
        </w:numPr>
        <w:shd w:val="clear" w:color="auto" w:fill="FFFFFF"/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Компонент 2 – Развитие санитарии</w:t>
      </w:r>
    </w:p>
    <w:p w14:paraId="3739BC56" w14:textId="77777777" w:rsidR="00741F6A" w:rsidRPr="00741F6A" w:rsidRDefault="00741F6A" w:rsidP="007D0D4B">
      <w:pPr>
        <w:numPr>
          <w:ilvl w:val="0"/>
          <w:numId w:val="33"/>
        </w:numPr>
        <w:shd w:val="clear" w:color="auto" w:fill="FFFFFF"/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Компонент 3 – Программа повышения качества услуг на основе результатов деятельности (ГОРД)</w:t>
      </w:r>
    </w:p>
    <w:p w14:paraId="3CFB06D5" w14:textId="77777777" w:rsidR="00741F6A" w:rsidRPr="00741F6A" w:rsidRDefault="00741F6A" w:rsidP="007D0D4B">
      <w:pPr>
        <w:numPr>
          <w:ilvl w:val="0"/>
          <w:numId w:val="32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Подкомпонент 3.1 – Улучшение качества предоставления услуг</w:t>
      </w:r>
    </w:p>
    <w:p w14:paraId="0542002F" w14:textId="77777777" w:rsidR="00741F6A" w:rsidRPr="00741F6A" w:rsidRDefault="00741F6A" w:rsidP="007D0D4B">
      <w:pPr>
        <w:numPr>
          <w:ilvl w:val="0"/>
          <w:numId w:val="32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Подкомпонент 3.2 – </w:t>
      </w:r>
      <w:bookmarkStart w:id="2" w:name="_Hlk231387453"/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Программа профессионально-технического развития</w:t>
      </w:r>
      <w:bookmarkEnd w:id="2"/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 xml:space="preserve"> (ППТР)</w:t>
      </w:r>
    </w:p>
    <w:p w14:paraId="500DC6A4" w14:textId="77777777" w:rsidR="00741F6A" w:rsidRPr="00741F6A" w:rsidRDefault="00741F6A" w:rsidP="007D0D4B">
      <w:pPr>
        <w:numPr>
          <w:ilvl w:val="0"/>
          <w:numId w:val="33"/>
        </w:numPr>
        <w:shd w:val="clear" w:color="auto" w:fill="FFFFFF"/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Компонент 4 – Структурирование программы МПП, управление и поддержка институционального развития</w:t>
      </w:r>
    </w:p>
    <w:p w14:paraId="3B8A6AEE" w14:textId="77777777" w:rsidR="00741F6A" w:rsidRPr="00741F6A" w:rsidRDefault="00741F6A" w:rsidP="007D0D4B">
      <w:pPr>
        <w:numPr>
          <w:ilvl w:val="0"/>
          <w:numId w:val="33"/>
        </w:numPr>
        <w:shd w:val="clear" w:color="auto" w:fill="FFFFFF"/>
        <w:spacing w:before="240"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6A">
        <w:rPr>
          <w:rFonts w:ascii="Times New Roman" w:eastAsia="Times New Roman" w:hAnsi="Times New Roman"/>
          <w:sz w:val="24"/>
          <w:szCs w:val="24"/>
          <w:lang w:eastAsia="ru-RU"/>
        </w:rPr>
        <w:t>Компонент 5 – Мероприятия реагирования на чрезвычайные ситуации (CERC)</w:t>
      </w:r>
    </w:p>
    <w:p w14:paraId="4834EEC6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1F6A">
        <w:rPr>
          <w:rFonts w:ascii="Times New Roman" w:hAnsi="Times New Roman"/>
          <w:color w:val="000000"/>
          <w:sz w:val="24"/>
          <w:szCs w:val="24"/>
        </w:rPr>
        <w:t xml:space="preserve">Проект будет способствовать строительству и модернизации инфраструктуры водоснабжения с учетом повышения устойчивости к изменению климата, а также приоритетным мероприятиям по улучшению санитарных условий на местах для домохозяйств и государственных учреждений (школ и больниц). Проект также будет поддерживать программу повышения качества услуг на основе показателей эффективности, а также управление Программой и институциональное развитие. Проект будет состоять из пяти компонентов, описанных ниже. </w:t>
      </w:r>
    </w:p>
    <w:p w14:paraId="31B8F241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Компонент 1: Инвестиции в водоснабжение.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Данный компонент будет совместно финансироваться Всемирным банком, АБИИ и Фондом ОПЕК. В рамках данного компонента проектные мероприятия включают строительство и модернизацию систем водоснабжения в 126 сельских населенных пунктах и малых городах Чуйской, Иссык-Кульской и Ошской областей, что позволит обеспечить услугами около 450 000 человек. Проект будет отдавать приоритет использованию гравитационных систем, энергоэффективного насосного оборудования и солнечной энергии, где это технически и экономически целесообразно, для минимизации выбросов парниковых газов (ПГ). Развитие источников водоснабжения будет направлено на эксплуатацию подземных вод для минимизации последствий изменения климата, а при строительстве сетей будут применяться материалы, устойчивые к значительным температурным колебаниям. Проектирование систем будет осуществляться на основе подхода, предусматривающего участие заинтересованных сторон, включая проведение консультаций с местными сообществами, в том числе с уязвимыми группами населения, с использованием местных знаний и исторических данных.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 xml:space="preserve">Компонент 1 включает следующие два подкомпонента: </w:t>
      </w:r>
    </w:p>
    <w:p w14:paraId="1F3276AA" w14:textId="77777777" w:rsidR="00741F6A" w:rsidRPr="00741F6A" w:rsidRDefault="00741F6A" w:rsidP="007D0D4B">
      <w:pPr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Подкомпонент 1.1 – Обеспечение доступа к водоснабжению в необслуживаемых населенных пунктах.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Данный подкомпонент будет финансировать проектирование и строительство, устойчивых к изменению климата, систем водоснабжения в 48 населенных пунктах, которые в настоящее время не имеют доступа к услугам водоснабжения (около 128 000 бенефициаров). В частности, Проект будет финансировать развитие устойчивых источников </w:t>
      </w:r>
      <w:r w:rsidRPr="00741F6A">
        <w:rPr>
          <w:rFonts w:ascii="Times New Roman" w:hAnsi="Times New Roman"/>
          <w:color w:val="000000"/>
          <w:sz w:val="24"/>
          <w:szCs w:val="24"/>
        </w:rPr>
        <w:lastRenderedPageBreak/>
        <w:t xml:space="preserve">водоснабжения, создание инфраструктуры водоочистки для обеспечения высокого качества питьевой воды, создание надёжных сетей передачи и распределения воды, способные выдерживать экстремальные погодные условия, а также подключение домохозяйств приборами учета воды для обеспечения рационального водопользования.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 xml:space="preserve">Подкомпонент также предусматривает лесовосстановительные мероприятия на площади около 74 гектаров. </w:t>
      </w:r>
    </w:p>
    <w:p w14:paraId="6DFF236F" w14:textId="77777777" w:rsidR="00741F6A" w:rsidRPr="00741F6A" w:rsidRDefault="00741F6A" w:rsidP="007D0D4B">
      <w:pPr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ind w:left="56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Подкомпонент 1.2 – Модернизация систем водоснабжения.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Данный подкомпонент будет финансировать проектирование, реабилитацию и модернизацию систем водоснабжения в 78 селах и районных центрах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Араванского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>, Ак-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Суйского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Алайского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>, Кара-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Кульджинского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>, Кара-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Сууйского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, Панфиловского,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Сокулукского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</w:rPr>
        <w:t>Узгенского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 районов (около 322 000 бенефициаров). При модернизации приоритет будет отдаваться инвестициям с продемонстрированным воздействием на надежность обслуживания, финансовую жизнеспособность и устойчивость к изменению климата. В частности, Проект будет финансировать инвестиции, направленные на увеличение источников и хранилищ и эффективность управления, улучшение гидравлической сети для сокращения нерентабельной воды и расширение для обеспечения водоснабжения сообществ, пострадавших от засухи в условиях изменчивости климата, обеспечения эффективного управления водными ресурсами и снижения уязвимости к последствиям климата. </w:t>
      </w:r>
    </w:p>
    <w:p w14:paraId="6FFF44B2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Компонент 2: Развитие санитарии.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Финансируемый преимущественно Всемирным банком, данный компонент будет поддерживать: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) строительство, реконструкцию и модернизацию децентрализованных санитарных систем, включая улучшение туалетов для уязвимых домохозяйств и отдельных государственных учреждений (школ, детских садов и медицинских учреждений) во всех 126 целевых населенных пунктах, что будет способствовать повышению устойчивости сообществ к рискам для здоровья, связанным с изменением климата;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предоставление технической помощи (ТП), оборудования и выполнение работ по улучшению качества услуг по управлению фекальным илом (УФИ), включая разработку руководств по сбору, транспортировке, обработке и повторному использованию фекального ила, что будет способствовать смягчению последствий изменения климата за счет предотвращения выбросов метана из необработанных отходов;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реализацию стратегии маркетинга в области санитарии и изменения поведения населения с целью стимулирования внедрения и использования улучшенных практик в области водоснабжения, санитарии и гигиены (ВСГ), а также формирования моделей поведения, необходимых для повышения климатической устойчивости и снижения нагрузки на водные ресурсы;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741F6A">
        <w:rPr>
          <w:rFonts w:ascii="Times New Roman" w:hAnsi="Times New Roman"/>
          <w:color w:val="000000"/>
          <w:sz w:val="24"/>
          <w:szCs w:val="24"/>
        </w:rPr>
        <w:t>) предоставление технической помощи по проектированию канализационных систем в приоритетных населенных пунктах</w:t>
      </w:r>
      <w:r w:rsidRPr="00741F6A">
        <w:rPr>
          <w:rFonts w:ascii="Times New Roman" w:hAnsi="Times New Roman"/>
          <w:sz w:val="24"/>
          <w:szCs w:val="24"/>
        </w:rPr>
        <w:t xml:space="preserve">. </w:t>
      </w:r>
    </w:p>
    <w:p w14:paraId="2EFB45BE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41F6A">
        <w:rPr>
          <w:rFonts w:ascii="Times New Roman" w:hAnsi="Times New Roman"/>
          <w:b/>
          <w:bCs/>
          <w:sz w:val="24"/>
          <w:szCs w:val="24"/>
        </w:rPr>
        <w:t xml:space="preserve">Компонент 3: Программа повышения качества услуг на основе результатов деятельности. </w:t>
      </w:r>
      <w:r w:rsidRPr="00741F6A">
        <w:rPr>
          <w:rFonts w:ascii="Times New Roman" w:hAnsi="Times New Roman"/>
          <w:sz w:val="24"/>
          <w:szCs w:val="24"/>
        </w:rPr>
        <w:t xml:space="preserve">Данный компонент будет финансироваться Всемирным банком и грантом Швейцарского агентства по развитию и сотрудничеству (ШАРС). В рамках данного компонента Всемирный банк и ШАРС будут: </w:t>
      </w:r>
      <w:proofErr w:type="spellStart"/>
      <w:r w:rsidRPr="00741F6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741F6A">
        <w:rPr>
          <w:rFonts w:ascii="Times New Roman" w:hAnsi="Times New Roman"/>
          <w:sz w:val="24"/>
          <w:szCs w:val="24"/>
        </w:rPr>
        <w:t xml:space="preserve">) предоставлять гранты, основанные на результатах деятельности (ГОРД), районным поставщикам услуг водоснабжения и санитарии (РПУ) для финансирования мероприятий по улучшению услуг ВСС и повышению устойчивости их предоставления; </w:t>
      </w:r>
      <w:r w:rsidRPr="00741F6A">
        <w:rPr>
          <w:rFonts w:ascii="Times New Roman" w:hAnsi="Times New Roman"/>
          <w:sz w:val="24"/>
          <w:szCs w:val="24"/>
          <w:lang w:val="en-US"/>
        </w:rPr>
        <w:t>ii</w:t>
      </w:r>
      <w:r w:rsidRPr="00741F6A">
        <w:rPr>
          <w:rFonts w:ascii="Times New Roman" w:hAnsi="Times New Roman"/>
          <w:sz w:val="24"/>
          <w:szCs w:val="24"/>
        </w:rPr>
        <w:t xml:space="preserve">) финансировать программы профессионального и технического развития сотрудников сектора водоснабжения и санитарии. </w:t>
      </w:r>
    </w:p>
    <w:p w14:paraId="78AF6535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Компонент 4: Структурирование и управление Программой МПП и поддержка институционального развития.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Данный компонент включает техническую помощь и наращивание институционального потенциала для создания структуры управления </w:t>
      </w:r>
      <w:r w:rsidRPr="00741F6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программой и потенциала по развитию инфраструктуры водоснабжения и санитарии. В частности, компонент будет финансировать: </w:t>
      </w:r>
      <w:proofErr w:type="spellStart"/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741F6A">
        <w:rPr>
          <w:rFonts w:ascii="Times New Roman" w:hAnsi="Times New Roman"/>
          <w:color w:val="000000"/>
          <w:sz w:val="24"/>
          <w:szCs w:val="24"/>
        </w:rPr>
        <w:t xml:space="preserve">) техническую помощь и обучение по разработке инструментов управления программой, включая стандартные экологические и социальные инструменты, руководства по реализации и протоколы, направленные на повышение координации и эффективности реализации Программы, а также создание системы мониторинга и оценки (МиО);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техническую помощь по подготовке инвестиционных пакетов, проектно-сметной документации, экологических и социальных инструментов для будущих мероприятий, запланированных на последующие этапы Многоэтапного программного подхода (МПП);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дополнительные операционные расходы, техническую помощь и оборудование для управления программой;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техническую помощь, оборудование и услуги для реализации программы развития знаний и коммуникационной стратегии в рамках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ПП, направленной на повышение осведомленности заинтересованных сторон о важности ускоренного расширения доступа к услугам водоснабжения и санитарии, устойчивости предоставления услуг и климатической устойчивости;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техническую помощь по подготовке соглашений об оказании услуг между оператором и владельцем активов, а также по независимой проверке Грантов, основанных на результатах деятельности (ГОРД);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 w:rsidRPr="00741F6A">
        <w:rPr>
          <w:rFonts w:ascii="Times New Roman" w:hAnsi="Times New Roman"/>
          <w:color w:val="000000"/>
          <w:sz w:val="24"/>
          <w:szCs w:val="24"/>
        </w:rPr>
        <w:t>) техническую помощь по разработке целевых нормативно-правовых актов, в частности, по внедрению новой тарифной политики. Параллельно Грант СФПП АБИИ будет содействовать финансированию и поддержке мероприятий по подпунктам (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741F6A">
        <w:rPr>
          <w:rFonts w:ascii="Times New Roman" w:hAnsi="Times New Roman"/>
          <w:color w:val="000000"/>
          <w:sz w:val="24"/>
          <w:szCs w:val="24"/>
        </w:rPr>
        <w:t>) и (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) данного компонента. </w:t>
      </w:r>
    </w:p>
    <w:p w14:paraId="7BCAA4A0" w14:textId="77777777" w:rsidR="00741F6A" w:rsidRPr="00741F6A" w:rsidRDefault="00741F6A" w:rsidP="007D0D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>Компонент 5: Компонент реагирования на чрезвычайные ситуации (</w:t>
      </w:r>
      <w:r w:rsidRPr="00741F6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CERC</w:t>
      </w:r>
      <w:r w:rsidRPr="00741F6A">
        <w:rPr>
          <w:rFonts w:ascii="Times New Roman" w:hAnsi="Times New Roman"/>
          <w:b/>
          <w:bCs/>
          <w:color w:val="000000"/>
          <w:sz w:val="24"/>
          <w:szCs w:val="24"/>
        </w:rPr>
        <w:t xml:space="preserve">). </w:t>
      </w:r>
      <w:r w:rsidRPr="00741F6A">
        <w:rPr>
          <w:rFonts w:ascii="Times New Roman" w:hAnsi="Times New Roman"/>
          <w:color w:val="000000"/>
          <w:sz w:val="24"/>
          <w:szCs w:val="24"/>
        </w:rPr>
        <w:t xml:space="preserve">Данный компонент предусматривает меры по обеспечению готовности и оперативного реагирования на стихийные бедствия, чрезвычайные ситуации и/или катастрофические события в соответствии с действующим Руководством Всемирного банка по </w:t>
      </w:r>
      <w:r w:rsidRPr="00741F6A">
        <w:rPr>
          <w:rFonts w:ascii="Times New Roman" w:hAnsi="Times New Roman"/>
          <w:color w:val="000000"/>
          <w:sz w:val="24"/>
          <w:szCs w:val="24"/>
          <w:lang w:val="en-US"/>
        </w:rPr>
        <w:t>CERC</w:t>
      </w:r>
      <w:r w:rsidRPr="00741F6A">
        <w:rPr>
          <w:rFonts w:ascii="Times New Roman" w:hAnsi="Times New Roman"/>
          <w:color w:val="000000"/>
          <w:sz w:val="24"/>
          <w:szCs w:val="24"/>
        </w:rPr>
        <w:t>. После возникновения кризисной ситуации или чрезвычайного события, отвечающего установленным критериям, Правительство Кыргызской Республики может обратиться с запросом о перераспределении части неосвоенных средств для финансирования мероприятий по реагированию и восстановлению.</w:t>
      </w:r>
    </w:p>
    <w:p w14:paraId="160B8923" w14:textId="281A906D" w:rsidR="007839E8" w:rsidRPr="00FA43FD" w:rsidRDefault="00741F6A" w:rsidP="007D0D4B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FA43FD">
        <w:rPr>
          <w:rFonts w:ascii="Times New Roman" w:eastAsia="Calibri" w:hAnsi="Times New Roman" w:cs="Times New Roman"/>
        </w:rPr>
        <w:t xml:space="preserve">Проектные мероприятия будут реализованы в 126 населенных пунктах следующих восьми районов: </w:t>
      </w:r>
      <w:proofErr w:type="spellStart"/>
      <w:r w:rsidRPr="00FA43FD">
        <w:rPr>
          <w:rFonts w:ascii="Times New Roman" w:eastAsia="Calibri" w:hAnsi="Times New Roman" w:cs="Times New Roman"/>
        </w:rPr>
        <w:t>Араванский</w:t>
      </w:r>
      <w:proofErr w:type="spellEnd"/>
      <w:r w:rsidRPr="00FA43FD">
        <w:rPr>
          <w:rFonts w:ascii="Times New Roman" w:eastAsia="Calibri" w:hAnsi="Times New Roman" w:cs="Times New Roman"/>
        </w:rPr>
        <w:t xml:space="preserve">, </w:t>
      </w:r>
      <w:proofErr w:type="spellStart"/>
      <w:r w:rsidRPr="00FA43FD">
        <w:rPr>
          <w:rFonts w:ascii="Times New Roman" w:eastAsia="Calibri" w:hAnsi="Times New Roman" w:cs="Times New Roman"/>
        </w:rPr>
        <w:t>Алайский</w:t>
      </w:r>
      <w:proofErr w:type="spellEnd"/>
      <w:r w:rsidRPr="00FA43FD">
        <w:rPr>
          <w:rFonts w:ascii="Times New Roman" w:eastAsia="Calibri" w:hAnsi="Times New Roman" w:cs="Times New Roman"/>
        </w:rPr>
        <w:t>, Кара-</w:t>
      </w:r>
      <w:proofErr w:type="spellStart"/>
      <w:r w:rsidRPr="00FA43FD">
        <w:rPr>
          <w:rFonts w:ascii="Times New Roman" w:eastAsia="Calibri" w:hAnsi="Times New Roman" w:cs="Times New Roman"/>
        </w:rPr>
        <w:t>Кульджинский</w:t>
      </w:r>
      <w:proofErr w:type="spellEnd"/>
      <w:r w:rsidRPr="00FA43FD">
        <w:rPr>
          <w:rFonts w:ascii="Times New Roman" w:eastAsia="Calibri" w:hAnsi="Times New Roman" w:cs="Times New Roman"/>
        </w:rPr>
        <w:t>, Кара-</w:t>
      </w:r>
      <w:proofErr w:type="spellStart"/>
      <w:r w:rsidRPr="00FA43FD">
        <w:rPr>
          <w:rFonts w:ascii="Times New Roman" w:eastAsia="Calibri" w:hAnsi="Times New Roman" w:cs="Times New Roman"/>
        </w:rPr>
        <w:t>Сууйский</w:t>
      </w:r>
      <w:proofErr w:type="spellEnd"/>
      <w:r w:rsidRPr="00FA43FD">
        <w:rPr>
          <w:rFonts w:ascii="Times New Roman" w:eastAsia="Calibri" w:hAnsi="Times New Roman" w:cs="Times New Roman"/>
        </w:rPr>
        <w:t xml:space="preserve">, </w:t>
      </w:r>
      <w:proofErr w:type="spellStart"/>
      <w:r w:rsidRPr="00FA43FD">
        <w:rPr>
          <w:rFonts w:ascii="Times New Roman" w:eastAsia="Calibri" w:hAnsi="Times New Roman" w:cs="Times New Roman"/>
        </w:rPr>
        <w:t>Узгенский</w:t>
      </w:r>
      <w:proofErr w:type="spellEnd"/>
      <w:r w:rsidRPr="00FA43FD">
        <w:rPr>
          <w:rFonts w:ascii="Times New Roman" w:eastAsia="Calibri" w:hAnsi="Times New Roman" w:cs="Times New Roman"/>
        </w:rPr>
        <w:t xml:space="preserve"> районы Ошской области; Ак-</w:t>
      </w:r>
      <w:proofErr w:type="spellStart"/>
      <w:r w:rsidRPr="00FA43FD">
        <w:rPr>
          <w:rFonts w:ascii="Times New Roman" w:eastAsia="Calibri" w:hAnsi="Times New Roman" w:cs="Times New Roman"/>
        </w:rPr>
        <w:t>Суйский</w:t>
      </w:r>
      <w:proofErr w:type="spellEnd"/>
      <w:r w:rsidRPr="00FA43FD">
        <w:rPr>
          <w:rFonts w:ascii="Times New Roman" w:eastAsia="Calibri" w:hAnsi="Times New Roman" w:cs="Times New Roman"/>
        </w:rPr>
        <w:t xml:space="preserve"> район Иссык-Кульской области; </w:t>
      </w:r>
      <w:proofErr w:type="spellStart"/>
      <w:r w:rsidRPr="00FA43FD">
        <w:rPr>
          <w:rFonts w:ascii="Times New Roman" w:eastAsia="Calibri" w:hAnsi="Times New Roman" w:cs="Times New Roman"/>
        </w:rPr>
        <w:t>Сокулукский</w:t>
      </w:r>
      <w:proofErr w:type="spellEnd"/>
      <w:r w:rsidRPr="00FA43FD">
        <w:rPr>
          <w:rFonts w:ascii="Times New Roman" w:eastAsia="Calibri" w:hAnsi="Times New Roman" w:cs="Times New Roman"/>
        </w:rPr>
        <w:t xml:space="preserve"> и Панфиловский районы Чуйской области. Проект также направлен на улучшение услуг водоснабжения и санитарии (ВСС) путем предоставления районным поставщикам услуг водоснабжения и санитарии (РПУ) грантов, основанных на результатах деятельности (ГОРД), с целью повышения качества ВСС услуг и обеспечения их устойчивости</w:t>
      </w:r>
      <w:r w:rsidR="007839E8" w:rsidRPr="00FA43FD">
        <w:rPr>
          <w:rFonts w:ascii="Times New Roman" w:hAnsi="Times New Roman" w:cs="Times New Roman"/>
        </w:rPr>
        <w:t>.</w:t>
      </w:r>
    </w:p>
    <w:p w14:paraId="1E7312DF" w14:textId="5A1BB817" w:rsidR="0040421C" w:rsidRPr="00FA43FD" w:rsidRDefault="00741F6A" w:rsidP="007D0D4B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FA43FD">
        <w:rPr>
          <w:rFonts w:ascii="Times New Roman" w:hAnsi="Times New Roman" w:cs="Times New Roman"/>
        </w:rPr>
        <w:t>Настоящее Техническое задание, подготовленное в рамках WASUAP, определяет цели и объем услуг Районного координатора проекта и инженера по водоснабжению (далее</w:t>
      </w:r>
      <w:r w:rsidR="006617B6">
        <w:rPr>
          <w:rFonts w:ascii="Times New Roman" w:hAnsi="Times New Roman" w:cs="Times New Roman"/>
        </w:rPr>
        <w:t xml:space="preserve"> - </w:t>
      </w:r>
      <w:r w:rsidRPr="00FA43FD">
        <w:rPr>
          <w:rFonts w:ascii="Times New Roman" w:hAnsi="Times New Roman" w:cs="Times New Roman"/>
        </w:rPr>
        <w:t xml:space="preserve">«Районный координатор»), который будет нести ответственность за управление, координацию и реализацию мероприятий Проекта в целевом </w:t>
      </w:r>
      <w:r w:rsidR="000C195B">
        <w:rPr>
          <w:rFonts w:ascii="Times New Roman" w:hAnsi="Times New Roman" w:cs="Times New Roman"/>
          <w:lang w:val="ky-KG"/>
        </w:rPr>
        <w:t xml:space="preserve">Ак-Сууйском </w:t>
      </w:r>
      <w:r w:rsidR="000C195B">
        <w:rPr>
          <w:rFonts w:ascii="Times New Roman" w:hAnsi="Times New Roman" w:cs="Times New Roman"/>
          <w:lang w:val="ky-KG"/>
        </w:rPr>
        <w:tab/>
      </w:r>
      <w:r w:rsidRPr="00FA43FD">
        <w:rPr>
          <w:rFonts w:ascii="Times New Roman" w:hAnsi="Times New Roman" w:cs="Times New Roman"/>
        </w:rPr>
        <w:t xml:space="preserve">районе </w:t>
      </w:r>
      <w:r w:rsidR="000C195B">
        <w:rPr>
          <w:rFonts w:ascii="Times New Roman" w:hAnsi="Times New Roman" w:cs="Times New Roman"/>
          <w:lang w:val="ky-KG"/>
        </w:rPr>
        <w:t xml:space="preserve">Иссык-Кульской </w:t>
      </w:r>
      <w:r w:rsidRPr="00FA43FD">
        <w:rPr>
          <w:rFonts w:ascii="Times New Roman" w:hAnsi="Times New Roman" w:cs="Times New Roman"/>
        </w:rPr>
        <w:t>области</w:t>
      </w:r>
      <w:r w:rsidR="004C0B1E" w:rsidRPr="00FA43FD">
        <w:rPr>
          <w:rFonts w:ascii="Times New Roman" w:hAnsi="Times New Roman" w:cs="Times New Roman"/>
        </w:rPr>
        <w:t xml:space="preserve">. </w:t>
      </w:r>
    </w:p>
    <w:bookmarkEnd w:id="0"/>
    <w:p w14:paraId="1D2CBDBF" w14:textId="297E147A" w:rsidR="001E78B1" w:rsidRPr="00FA43FD" w:rsidRDefault="00741F6A" w:rsidP="007D0D4B">
      <w:pPr>
        <w:pStyle w:val="a7"/>
        <w:numPr>
          <w:ilvl w:val="0"/>
          <w:numId w:val="3"/>
        </w:numPr>
        <w:spacing w:before="240" w:after="24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sz w:val="24"/>
          <w:szCs w:val="24"/>
        </w:rPr>
        <w:t>Цел</w:t>
      </w:r>
      <w:r w:rsidR="005628F7">
        <w:rPr>
          <w:rFonts w:ascii="Times New Roman" w:hAnsi="Times New Roman"/>
          <w:b/>
          <w:sz w:val="24"/>
          <w:szCs w:val="24"/>
        </w:rPr>
        <w:t>ь</w:t>
      </w:r>
      <w:r w:rsidRPr="00FA43FD">
        <w:rPr>
          <w:rFonts w:ascii="Times New Roman" w:hAnsi="Times New Roman"/>
          <w:b/>
          <w:sz w:val="24"/>
          <w:szCs w:val="24"/>
        </w:rPr>
        <w:t xml:space="preserve"> задания</w:t>
      </w:r>
    </w:p>
    <w:p w14:paraId="48117240" w14:textId="17B12810" w:rsidR="007F11AC" w:rsidRPr="005628F7" w:rsidRDefault="005628F7" w:rsidP="007D0D4B">
      <w:pPr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628F7">
        <w:rPr>
          <w:rFonts w:ascii="Times New Roman" w:eastAsia="Times New Roman" w:hAnsi="Times New Roman"/>
          <w:bCs/>
          <w:sz w:val="24"/>
          <w:szCs w:val="24"/>
        </w:rPr>
        <w:t xml:space="preserve">Целью данного задания является обеспечение эффективной координации, управления и мониторинга реализации </w:t>
      </w:r>
      <w:r w:rsidRPr="001C4221">
        <w:rPr>
          <w:rFonts w:ascii="Times New Roman" w:eastAsia="Times New Roman" w:hAnsi="Times New Roman"/>
          <w:bCs/>
          <w:sz w:val="24"/>
          <w:szCs w:val="24"/>
          <w:highlight w:val="yellow"/>
        </w:rPr>
        <w:t xml:space="preserve">Проекта в </w:t>
      </w:r>
      <w:r w:rsidR="000C195B" w:rsidRPr="001C4221">
        <w:rPr>
          <w:rFonts w:ascii="Times New Roman" w:eastAsia="Times New Roman" w:hAnsi="Times New Roman"/>
          <w:bCs/>
          <w:sz w:val="24"/>
          <w:szCs w:val="24"/>
          <w:highlight w:val="yellow"/>
          <w:lang w:val="ky-KG"/>
        </w:rPr>
        <w:t xml:space="preserve">Ак-Сууйском </w:t>
      </w:r>
      <w:r w:rsidRPr="001C4221">
        <w:rPr>
          <w:rFonts w:ascii="Times New Roman" w:eastAsia="Times New Roman" w:hAnsi="Times New Roman"/>
          <w:bCs/>
          <w:sz w:val="24"/>
          <w:szCs w:val="24"/>
          <w:highlight w:val="yellow"/>
        </w:rPr>
        <w:t xml:space="preserve">районе </w:t>
      </w:r>
      <w:r w:rsidR="000C195B" w:rsidRPr="001C4221">
        <w:rPr>
          <w:rFonts w:ascii="Times New Roman" w:eastAsia="Times New Roman" w:hAnsi="Times New Roman"/>
          <w:bCs/>
          <w:sz w:val="24"/>
          <w:szCs w:val="24"/>
          <w:highlight w:val="yellow"/>
          <w:lang w:val="ky-KG"/>
        </w:rPr>
        <w:t xml:space="preserve">Иссык-Кульской </w:t>
      </w:r>
      <w:r w:rsidRPr="001C4221">
        <w:rPr>
          <w:rFonts w:ascii="Times New Roman" w:eastAsia="Times New Roman" w:hAnsi="Times New Roman"/>
          <w:bCs/>
          <w:sz w:val="24"/>
          <w:szCs w:val="24"/>
          <w:highlight w:val="yellow"/>
        </w:rPr>
        <w:t>области</w:t>
      </w:r>
      <w:r w:rsidRPr="005628F7">
        <w:rPr>
          <w:rFonts w:ascii="Times New Roman" w:eastAsia="Times New Roman" w:hAnsi="Times New Roman"/>
          <w:bCs/>
          <w:sz w:val="24"/>
          <w:szCs w:val="24"/>
        </w:rPr>
        <w:t>, включая: (i) координацию всей деятельности Проекта и технической команды на районном уровне; (</w:t>
      </w:r>
      <w:proofErr w:type="spellStart"/>
      <w:r w:rsidRPr="005628F7">
        <w:rPr>
          <w:rFonts w:ascii="Times New Roman" w:eastAsia="Times New Roman" w:hAnsi="Times New Roman"/>
          <w:bCs/>
          <w:sz w:val="24"/>
          <w:szCs w:val="24"/>
        </w:rPr>
        <w:t>ii</w:t>
      </w:r>
      <w:proofErr w:type="spellEnd"/>
      <w:r w:rsidRPr="005628F7">
        <w:rPr>
          <w:rFonts w:ascii="Times New Roman" w:eastAsia="Times New Roman" w:hAnsi="Times New Roman"/>
          <w:bCs/>
          <w:sz w:val="24"/>
          <w:szCs w:val="24"/>
        </w:rPr>
        <w:t>) технический надзор за инженерными и инфраструктурными аспектами подпроектов в сфере водоснабжения; и (</w:t>
      </w:r>
      <w:proofErr w:type="spellStart"/>
      <w:r w:rsidRPr="005628F7">
        <w:rPr>
          <w:rFonts w:ascii="Times New Roman" w:eastAsia="Times New Roman" w:hAnsi="Times New Roman"/>
          <w:bCs/>
          <w:sz w:val="24"/>
          <w:szCs w:val="24"/>
        </w:rPr>
        <w:t>iii</w:t>
      </w:r>
      <w:proofErr w:type="spellEnd"/>
      <w:r w:rsidRPr="005628F7">
        <w:rPr>
          <w:rFonts w:ascii="Times New Roman" w:eastAsia="Times New Roman" w:hAnsi="Times New Roman"/>
          <w:bCs/>
          <w:sz w:val="24"/>
          <w:szCs w:val="24"/>
        </w:rPr>
        <w:t xml:space="preserve">) обеспечение своевременного выполнения работ, соблюдения технических, экологических и социальных требований, </w:t>
      </w:r>
      <w:r w:rsidRPr="005628F7">
        <w:rPr>
          <w:rFonts w:ascii="Times New Roman" w:eastAsia="Times New Roman" w:hAnsi="Times New Roman"/>
          <w:bCs/>
          <w:sz w:val="24"/>
          <w:szCs w:val="24"/>
        </w:rPr>
        <w:lastRenderedPageBreak/>
        <w:t>а также эффективного взаимодействия с заинтересованными сторонами. Районный координатор выступает основным представителем ГРП на районном уровне и уровне органов местного самоуправления.</w:t>
      </w:r>
    </w:p>
    <w:p w14:paraId="20AE6B8E" w14:textId="0E708A34" w:rsidR="00410835" w:rsidRPr="00FA43FD" w:rsidRDefault="00FA43FD" w:rsidP="007D0D4B">
      <w:pPr>
        <w:pStyle w:val="a7"/>
        <w:numPr>
          <w:ilvl w:val="0"/>
          <w:numId w:val="3"/>
        </w:numPr>
        <w:spacing w:before="240" w:after="24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43FD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0A9E0A65" w14:textId="1D826731" w:rsidR="00711A8E" w:rsidRPr="006E11E6" w:rsidRDefault="00C86F49" w:rsidP="007D0D4B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0380">
        <w:rPr>
          <w:rFonts w:ascii="Times New Roman" w:eastAsia="Times New Roman" w:hAnsi="Times New Roman"/>
          <w:bCs/>
          <w:sz w:val="24"/>
          <w:szCs w:val="24"/>
        </w:rPr>
        <w:tab/>
      </w:r>
      <w:r w:rsidR="006E11E6" w:rsidRPr="006E11E6">
        <w:rPr>
          <w:rFonts w:ascii="Times New Roman" w:eastAsia="Times New Roman" w:hAnsi="Times New Roman"/>
          <w:bCs/>
          <w:sz w:val="24"/>
          <w:szCs w:val="24"/>
        </w:rPr>
        <w:t xml:space="preserve">Районный координатор выполняет следующие основные функции, включая, </w:t>
      </w:r>
      <w:r w:rsidR="006E11E6">
        <w:rPr>
          <w:rFonts w:ascii="Times New Roman" w:eastAsia="Times New Roman" w:hAnsi="Times New Roman"/>
          <w:bCs/>
          <w:sz w:val="24"/>
          <w:szCs w:val="24"/>
        </w:rPr>
        <w:t>помимо прочего</w:t>
      </w:r>
      <w:r w:rsidR="00711A8E" w:rsidRPr="006E11E6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5A1EBA19" w14:textId="42E035B0" w:rsidR="00C86F49" w:rsidRPr="006E11E6" w:rsidRDefault="006E11E6" w:rsidP="007D0D4B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E11E6">
        <w:rPr>
          <w:rFonts w:ascii="Times New Roman" w:eastAsia="Times New Roman" w:hAnsi="Times New Roman"/>
          <w:b/>
          <w:bCs/>
          <w:sz w:val="24"/>
          <w:szCs w:val="24"/>
        </w:rPr>
        <w:t>Координация и управление проектной деятельностью на районном уровне</w:t>
      </w:r>
      <w:r w:rsidR="00BC1AD4" w:rsidRPr="006E11E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6BA849E0" w14:textId="413D261F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Осуществление планирования, координации, управления и мониторинга всей деятельности Проекта в </w:t>
      </w:r>
      <w:r w:rsidR="009F482D">
        <w:rPr>
          <w:rFonts w:ascii="Times New Roman" w:eastAsia="Times New Roman" w:hAnsi="Times New Roman"/>
          <w:sz w:val="24"/>
          <w:szCs w:val="24"/>
        </w:rPr>
        <w:t xml:space="preserve">закрепленном </w:t>
      </w:r>
      <w:r w:rsidRPr="006E11E6">
        <w:rPr>
          <w:rFonts w:ascii="Times New Roman" w:eastAsia="Times New Roman" w:hAnsi="Times New Roman"/>
          <w:sz w:val="24"/>
          <w:szCs w:val="24"/>
        </w:rPr>
        <w:t>район</w:t>
      </w:r>
      <w:r w:rsidR="009F482D">
        <w:rPr>
          <w:rFonts w:ascii="Times New Roman" w:eastAsia="Times New Roman" w:hAnsi="Times New Roman"/>
          <w:sz w:val="24"/>
          <w:szCs w:val="24"/>
        </w:rPr>
        <w:t>е</w:t>
      </w:r>
      <w:r w:rsidRPr="006E11E6">
        <w:rPr>
          <w:rFonts w:ascii="Times New Roman" w:eastAsia="Times New Roman" w:hAnsi="Times New Roman"/>
          <w:sz w:val="24"/>
          <w:szCs w:val="24"/>
        </w:rPr>
        <w:t xml:space="preserve"> под руководством Директора ГРП и Менеджера проекта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322708B7" w14:textId="0DA9F73A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Обеспечение координации и поддержки всей деятельности Проекта в </w:t>
      </w:r>
      <w:r w:rsidR="009F482D">
        <w:rPr>
          <w:rFonts w:ascii="Times New Roman" w:eastAsia="Times New Roman" w:hAnsi="Times New Roman"/>
          <w:sz w:val="24"/>
          <w:szCs w:val="24"/>
        </w:rPr>
        <w:t xml:space="preserve">закрепленном </w:t>
      </w:r>
      <w:r w:rsidRPr="006E11E6">
        <w:rPr>
          <w:rFonts w:ascii="Times New Roman" w:eastAsia="Times New Roman" w:hAnsi="Times New Roman"/>
          <w:sz w:val="24"/>
          <w:szCs w:val="24"/>
        </w:rPr>
        <w:t>районе в соответствии с проектной документацией, соглашениями о финансировании, а также процедурами и требованиями Всемирного банка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1E863584" w14:textId="519DA532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>Представление ГРП на районном уровне в сотрудничестве с региональными государственными органами, органами местного самоуправления (ОМСУ), РПУ и другими соответствующими заинтересованными сторонами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1DBFC50C" w14:textId="02E24D70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>Обеспечение эффективной координации и взаимодействия между персоналом районного офиса и центральной командой ГРП, а также взаимодействия между ГРП и бенефициарами проекта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60F72AC2" w14:textId="662D0D9C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>Координация и контроль подготовки, обновления и регулярного мониторинга планов реализации Проекта на районном уровне, включая рабочие планы по всем компонентам Проекта, в тесном взаимодействии с ключевыми специалистами районного офиса, а также обеспечение их согласованности с Менеджером проекта и Директором ГРП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053046AC" w14:textId="68E500F3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Оказание помощи в подготовке и согласовании проектной, </w:t>
      </w:r>
      <w:proofErr w:type="spellStart"/>
      <w:r w:rsidRPr="006E11E6">
        <w:rPr>
          <w:rFonts w:ascii="Times New Roman" w:eastAsia="Times New Roman" w:hAnsi="Times New Roman"/>
          <w:sz w:val="24"/>
          <w:szCs w:val="24"/>
        </w:rPr>
        <w:t>предстроительной</w:t>
      </w:r>
      <w:proofErr w:type="spellEnd"/>
      <w:r w:rsidRPr="006E11E6">
        <w:rPr>
          <w:rFonts w:ascii="Times New Roman" w:eastAsia="Times New Roman" w:hAnsi="Times New Roman"/>
          <w:sz w:val="24"/>
          <w:szCs w:val="24"/>
        </w:rPr>
        <w:t xml:space="preserve"> и разрешительной документации в целевых районах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2813E112" w14:textId="60F8890B" w:rsidR="00902C5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Содействие в получении всех разрешений и согласований от местных и районных органов власти, необходимых для проектирования, строительства и ввода в эксплуатацию </w:t>
      </w:r>
      <w:r>
        <w:rPr>
          <w:rFonts w:ascii="Times New Roman" w:eastAsia="Times New Roman" w:hAnsi="Times New Roman"/>
          <w:sz w:val="24"/>
          <w:szCs w:val="24"/>
        </w:rPr>
        <w:t xml:space="preserve">ВСС </w:t>
      </w:r>
      <w:r w:rsidRPr="006E11E6">
        <w:rPr>
          <w:rFonts w:ascii="Times New Roman" w:eastAsia="Times New Roman" w:hAnsi="Times New Roman"/>
          <w:sz w:val="24"/>
          <w:szCs w:val="24"/>
        </w:rPr>
        <w:t>систем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0FF4A93F" w14:textId="22CC8D9D" w:rsidR="00C770A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Координация </w:t>
      </w:r>
      <w:r w:rsidR="00044291">
        <w:rPr>
          <w:rFonts w:ascii="Times New Roman" w:eastAsia="Times New Roman" w:hAnsi="Times New Roman"/>
          <w:sz w:val="24"/>
          <w:szCs w:val="24"/>
          <w:lang w:val="ky-KG"/>
        </w:rPr>
        <w:t xml:space="preserve">работы </w:t>
      </w:r>
      <w:r w:rsidR="00044291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6E11E6">
        <w:rPr>
          <w:rFonts w:ascii="Times New Roman" w:eastAsia="Times New Roman" w:hAnsi="Times New Roman"/>
          <w:sz w:val="24"/>
          <w:szCs w:val="24"/>
        </w:rPr>
        <w:t>реализации мероприятий Компонента 1</w:t>
      </w:r>
      <w:r w:rsidR="00044291">
        <w:rPr>
          <w:rFonts w:ascii="Times New Roman" w:eastAsia="Times New Roman" w:hAnsi="Times New Roman"/>
          <w:sz w:val="24"/>
          <w:szCs w:val="24"/>
        </w:rPr>
        <w:t xml:space="preserve"> на районном уровне</w:t>
      </w:r>
      <w:r w:rsidRPr="006E11E6">
        <w:rPr>
          <w:rFonts w:ascii="Times New Roman" w:eastAsia="Times New Roman" w:hAnsi="Times New Roman"/>
          <w:sz w:val="24"/>
          <w:szCs w:val="24"/>
        </w:rPr>
        <w:t>, включая разработку ПСД, надзор за строительством, поставку и монтаж оборудования, а также ввод в эксплуатацию завершенных объектов</w:t>
      </w:r>
      <w:r w:rsidR="00C770A9" w:rsidRPr="006E11E6">
        <w:rPr>
          <w:rFonts w:ascii="Times New Roman" w:eastAsia="Times New Roman" w:hAnsi="Times New Roman"/>
          <w:sz w:val="24"/>
          <w:szCs w:val="24"/>
        </w:rPr>
        <w:t>.</w:t>
      </w:r>
    </w:p>
    <w:p w14:paraId="380D7D13" w14:textId="62A467E8" w:rsidR="00C770A9" w:rsidRPr="006E11E6" w:rsidRDefault="006E11E6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>Координация работы Районного специалиста по санитарии по реализации мероприятий Компонента 2, включая улучшение систем санитарии в уязвимых домохозяйствах и социальных учреждениях, реализацию маркетинговой стратегии и содействие развитию предприятий по управлению фекальным илом на районном и местном уровнях</w:t>
      </w:r>
      <w:r w:rsidR="00C770A9" w:rsidRPr="006E11E6">
        <w:rPr>
          <w:rFonts w:ascii="Times New Roman" w:eastAsia="Times New Roman" w:hAnsi="Times New Roman"/>
          <w:sz w:val="24"/>
          <w:szCs w:val="24"/>
        </w:rPr>
        <w:t>.</w:t>
      </w:r>
    </w:p>
    <w:p w14:paraId="1DAE25F0" w14:textId="09DCE915" w:rsidR="00902C59" w:rsidRPr="006E11E6" w:rsidRDefault="00B94311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6E11E6">
        <w:rPr>
          <w:rFonts w:ascii="Times New Roman" w:eastAsia="Times New Roman" w:hAnsi="Times New Roman"/>
          <w:sz w:val="24"/>
          <w:szCs w:val="24"/>
        </w:rPr>
        <w:t xml:space="preserve">Координация работы Районного специалиста по </w:t>
      </w:r>
      <w:r>
        <w:rPr>
          <w:rFonts w:ascii="Times New Roman" w:eastAsia="Times New Roman" w:hAnsi="Times New Roman"/>
          <w:sz w:val="24"/>
          <w:szCs w:val="24"/>
        </w:rPr>
        <w:t xml:space="preserve">институциональному развитию </w:t>
      </w:r>
      <w:r w:rsidRPr="006E11E6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 xml:space="preserve">реализации Компонента 3 (Программа улучшения качества услуг на основе результатов деятельности) в </w:t>
      </w:r>
      <w:r w:rsidR="00044291">
        <w:rPr>
          <w:rFonts w:ascii="Times New Roman" w:eastAsia="Times New Roman" w:hAnsi="Times New Roman"/>
          <w:sz w:val="24"/>
          <w:szCs w:val="24"/>
        </w:rPr>
        <w:t xml:space="preserve">закрепленном 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>район</w:t>
      </w:r>
      <w:r w:rsidR="00044291">
        <w:rPr>
          <w:rFonts w:ascii="Times New Roman" w:eastAsia="Times New Roman" w:hAnsi="Times New Roman"/>
          <w:sz w:val="24"/>
          <w:szCs w:val="24"/>
        </w:rPr>
        <w:t>е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>, обеспечени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 xml:space="preserve"> соответствия целям Проекта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включая мероприятия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</w:t>
      </w:r>
      <w:r w:rsidR="006E11E6" w:rsidRPr="006E11E6">
        <w:rPr>
          <w:rFonts w:ascii="Times New Roman" w:eastAsia="Times New Roman" w:hAnsi="Times New Roman"/>
          <w:sz w:val="24"/>
          <w:szCs w:val="24"/>
        </w:rPr>
        <w:t xml:space="preserve"> реализация</w:t>
      </w:r>
      <w:proofErr w:type="gramEnd"/>
      <w:r w:rsidR="006E11E6" w:rsidRPr="006E11E6">
        <w:rPr>
          <w:rFonts w:ascii="Times New Roman" w:eastAsia="Times New Roman" w:hAnsi="Times New Roman"/>
          <w:sz w:val="24"/>
          <w:szCs w:val="24"/>
        </w:rPr>
        <w:t xml:space="preserve"> Программы профессионально-технического развития на районном уровне</w:t>
      </w:r>
      <w:r w:rsidR="00902C59" w:rsidRPr="006E11E6">
        <w:rPr>
          <w:rFonts w:ascii="Times New Roman" w:eastAsia="Times New Roman" w:hAnsi="Times New Roman"/>
          <w:sz w:val="24"/>
          <w:szCs w:val="24"/>
        </w:rPr>
        <w:t>;</w:t>
      </w:r>
    </w:p>
    <w:p w14:paraId="0E33DCC4" w14:textId="77777777" w:rsidR="00F249F2" w:rsidRPr="00FA43FD" w:rsidRDefault="00F249F2" w:rsidP="007D0D4B">
      <w:pPr>
        <w:pStyle w:val="a7"/>
        <w:widowControl w:val="0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14:paraId="7C1C2DC2" w14:textId="45D76B5C" w:rsidR="00A42241" w:rsidRPr="007D0D4B" w:rsidRDefault="007D0D4B" w:rsidP="007D0D4B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0D4B">
        <w:rPr>
          <w:rFonts w:ascii="Times New Roman" w:eastAsia="Times New Roman" w:hAnsi="Times New Roman"/>
          <w:b/>
          <w:bCs/>
          <w:sz w:val="24"/>
          <w:szCs w:val="24"/>
        </w:rPr>
        <w:t>Поддержка в области проектирования и закупок</w:t>
      </w:r>
    </w:p>
    <w:p w14:paraId="2F4DFDC6" w14:textId="0FE2E7F3" w:rsidR="001037C9" w:rsidRPr="007D0D4B" w:rsidRDefault="007D0D4B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D0D4B">
        <w:rPr>
          <w:rFonts w:ascii="Times New Roman" w:eastAsia="Times New Roman" w:hAnsi="Times New Roman"/>
          <w:sz w:val="24"/>
          <w:szCs w:val="24"/>
        </w:rPr>
        <w:t xml:space="preserve">Обзор и предоставление </w:t>
      </w:r>
      <w:r w:rsidR="003F4773">
        <w:rPr>
          <w:rFonts w:ascii="Times New Roman" w:eastAsia="Times New Roman" w:hAnsi="Times New Roman"/>
          <w:sz w:val="24"/>
          <w:szCs w:val="24"/>
        </w:rPr>
        <w:t xml:space="preserve">в ГРП </w:t>
      </w:r>
      <w:r w:rsidRPr="007D0D4B">
        <w:rPr>
          <w:rFonts w:ascii="Times New Roman" w:eastAsia="Times New Roman" w:hAnsi="Times New Roman"/>
          <w:sz w:val="24"/>
          <w:szCs w:val="24"/>
        </w:rPr>
        <w:t xml:space="preserve">технических замечаний по </w:t>
      </w:r>
      <w:r w:rsidR="00B94311">
        <w:rPr>
          <w:rFonts w:ascii="Times New Roman" w:eastAsia="Times New Roman" w:hAnsi="Times New Roman"/>
          <w:sz w:val="24"/>
          <w:szCs w:val="24"/>
        </w:rPr>
        <w:t xml:space="preserve">в ходе разработки </w:t>
      </w:r>
      <w:r w:rsidR="003F4773">
        <w:rPr>
          <w:rFonts w:ascii="Times New Roman" w:eastAsia="Times New Roman" w:hAnsi="Times New Roman"/>
          <w:sz w:val="24"/>
          <w:szCs w:val="24"/>
        </w:rPr>
        <w:t>п</w:t>
      </w:r>
      <w:r w:rsidRPr="007D0D4B">
        <w:rPr>
          <w:rFonts w:ascii="Times New Roman" w:eastAsia="Times New Roman" w:hAnsi="Times New Roman"/>
          <w:sz w:val="24"/>
          <w:szCs w:val="24"/>
        </w:rPr>
        <w:t>роектно-сметн</w:t>
      </w:r>
      <w:r w:rsidR="003F4773">
        <w:rPr>
          <w:rFonts w:ascii="Times New Roman" w:eastAsia="Times New Roman" w:hAnsi="Times New Roman"/>
          <w:sz w:val="24"/>
          <w:szCs w:val="24"/>
        </w:rPr>
        <w:t>ой</w:t>
      </w:r>
      <w:r w:rsidRPr="007D0D4B">
        <w:rPr>
          <w:rFonts w:ascii="Times New Roman" w:eastAsia="Times New Roman" w:hAnsi="Times New Roman"/>
          <w:sz w:val="24"/>
          <w:szCs w:val="24"/>
        </w:rPr>
        <w:t xml:space="preserve"> документаци</w:t>
      </w:r>
      <w:r w:rsidR="003F4773">
        <w:rPr>
          <w:rFonts w:ascii="Times New Roman" w:eastAsia="Times New Roman" w:hAnsi="Times New Roman"/>
          <w:sz w:val="24"/>
          <w:szCs w:val="24"/>
        </w:rPr>
        <w:t>и</w:t>
      </w:r>
      <w:r w:rsidRPr="007D0D4B">
        <w:rPr>
          <w:rFonts w:ascii="Times New Roman" w:eastAsia="Times New Roman" w:hAnsi="Times New Roman"/>
          <w:sz w:val="24"/>
          <w:szCs w:val="24"/>
        </w:rPr>
        <w:t xml:space="preserve"> (ПСД), </w:t>
      </w:r>
      <w:r w:rsidR="003F4773">
        <w:rPr>
          <w:rFonts w:ascii="Times New Roman" w:eastAsia="Times New Roman" w:hAnsi="Times New Roman"/>
          <w:sz w:val="24"/>
          <w:szCs w:val="24"/>
        </w:rPr>
        <w:t xml:space="preserve">включая </w:t>
      </w:r>
      <w:r w:rsidRPr="007D0D4B">
        <w:rPr>
          <w:rFonts w:ascii="Times New Roman" w:eastAsia="Times New Roman" w:hAnsi="Times New Roman"/>
          <w:sz w:val="24"/>
          <w:szCs w:val="24"/>
        </w:rPr>
        <w:t>строительные чертежи, технические спецификации и ведомости объемов работ</w:t>
      </w:r>
      <w:r w:rsidR="001037C9" w:rsidRPr="007D0D4B">
        <w:rPr>
          <w:rFonts w:ascii="Times New Roman" w:eastAsia="Times New Roman" w:hAnsi="Times New Roman"/>
          <w:sz w:val="24"/>
          <w:szCs w:val="24"/>
        </w:rPr>
        <w:t>;</w:t>
      </w:r>
    </w:p>
    <w:p w14:paraId="22ED3C5E" w14:textId="0CBE30C0" w:rsidR="001037C9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3021A2">
        <w:rPr>
          <w:rFonts w:ascii="Times New Roman" w:eastAsia="Times New Roman" w:hAnsi="Times New Roman"/>
          <w:sz w:val="24"/>
          <w:szCs w:val="24"/>
        </w:rPr>
        <w:t xml:space="preserve">Координация работы с ОМСУ для обеспечения их участия в разработке Проектно-сметной документации (ПСД) для подпроектов, включая согласование вопросов </w:t>
      </w:r>
      <w:r w:rsidRPr="003021A2">
        <w:rPr>
          <w:rFonts w:ascii="Times New Roman" w:eastAsia="Times New Roman" w:hAnsi="Times New Roman"/>
          <w:sz w:val="24"/>
          <w:szCs w:val="24"/>
        </w:rPr>
        <w:lastRenderedPageBreak/>
        <w:t>финального проектирования, технических спецификаций, топографических и технических изысканий, а также требований по оценке воздействия на окружающую среду в рамках отдельных подпроектов</w:t>
      </w:r>
      <w:r w:rsidR="001037C9" w:rsidRPr="003021A2">
        <w:rPr>
          <w:rFonts w:ascii="Times New Roman" w:eastAsia="Times New Roman" w:hAnsi="Times New Roman"/>
          <w:sz w:val="24"/>
          <w:szCs w:val="24"/>
        </w:rPr>
        <w:t>;</w:t>
      </w:r>
    </w:p>
    <w:p w14:paraId="7D0B59E2" w14:textId="02E2331D" w:rsidR="001037C9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3021A2">
        <w:rPr>
          <w:rFonts w:ascii="Times New Roman" w:eastAsia="Times New Roman" w:hAnsi="Times New Roman"/>
          <w:sz w:val="24"/>
          <w:szCs w:val="24"/>
        </w:rPr>
        <w:t>Взаимодействие с РПУ, ОМСУ и сообществами для содействия решению вопросов, связанных с получением разрешений, отводом земель, доступом к объектам, передачей систем на баланс и другими вопросами на муниципальном уровне</w:t>
      </w:r>
      <w:r w:rsidR="001037C9" w:rsidRPr="003021A2">
        <w:rPr>
          <w:rFonts w:ascii="Times New Roman" w:eastAsia="Times New Roman" w:hAnsi="Times New Roman"/>
          <w:sz w:val="24"/>
          <w:szCs w:val="24"/>
        </w:rPr>
        <w:t>;</w:t>
      </w:r>
    </w:p>
    <w:p w14:paraId="15458B7D" w14:textId="22048DFA" w:rsidR="001037C9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3021A2">
        <w:rPr>
          <w:rFonts w:ascii="Times New Roman" w:eastAsia="Times New Roman" w:hAnsi="Times New Roman"/>
          <w:sz w:val="24"/>
          <w:szCs w:val="24"/>
        </w:rPr>
        <w:t xml:space="preserve">Участие в подборе персонала Проекта и консультантов, находящихся </w:t>
      </w:r>
      <w:r w:rsidRPr="00E631A4">
        <w:rPr>
          <w:rFonts w:ascii="Times New Roman" w:eastAsia="Times New Roman" w:hAnsi="Times New Roman"/>
          <w:sz w:val="24"/>
          <w:szCs w:val="24"/>
          <w:highlight w:val="yellow"/>
        </w:rPr>
        <w:t xml:space="preserve">в </w:t>
      </w:r>
      <w:r w:rsidR="00E631A4" w:rsidRPr="00E631A4">
        <w:rPr>
          <w:rFonts w:ascii="Times New Roman" w:eastAsia="Times New Roman" w:hAnsi="Times New Roman"/>
          <w:sz w:val="24"/>
          <w:szCs w:val="24"/>
          <w:highlight w:val="yellow"/>
        </w:rPr>
        <w:t>Ак-</w:t>
      </w:r>
      <w:proofErr w:type="spellStart"/>
      <w:r w:rsidR="00E631A4" w:rsidRPr="00E631A4">
        <w:rPr>
          <w:rFonts w:ascii="Times New Roman" w:eastAsia="Times New Roman" w:hAnsi="Times New Roman"/>
          <w:sz w:val="24"/>
          <w:szCs w:val="24"/>
          <w:highlight w:val="yellow"/>
        </w:rPr>
        <w:t>Сууйском</w:t>
      </w:r>
      <w:proofErr w:type="spellEnd"/>
      <w:r w:rsidR="00E631A4" w:rsidRPr="00E631A4">
        <w:rPr>
          <w:rFonts w:ascii="Times New Roman" w:eastAsia="Times New Roman" w:hAnsi="Times New Roman"/>
          <w:sz w:val="24"/>
          <w:szCs w:val="24"/>
          <w:highlight w:val="yellow"/>
        </w:rPr>
        <w:t xml:space="preserve"> районе Иссык-Кульской</w:t>
      </w:r>
      <w:r w:rsidRPr="00E631A4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r w:rsidR="00E631A4" w:rsidRPr="00E631A4">
        <w:rPr>
          <w:rFonts w:ascii="Times New Roman" w:eastAsia="Times New Roman" w:hAnsi="Times New Roman"/>
          <w:sz w:val="24"/>
          <w:szCs w:val="24"/>
          <w:highlight w:val="yellow"/>
        </w:rPr>
        <w:t>области</w:t>
      </w:r>
      <w:r w:rsidRPr="003021A2">
        <w:rPr>
          <w:rFonts w:ascii="Times New Roman" w:eastAsia="Times New Roman" w:hAnsi="Times New Roman"/>
          <w:sz w:val="24"/>
          <w:szCs w:val="24"/>
        </w:rPr>
        <w:t xml:space="preserve">, включая участие в отборе кандидатов, проведении собеседований и представлении рекомендаций по предпочтительным кандидатам Директору ГРП. </w:t>
      </w:r>
    </w:p>
    <w:p w14:paraId="67984ED2" w14:textId="041C46AB" w:rsidR="00603BD3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hAnsi="Times New Roman"/>
        </w:rPr>
      </w:pPr>
      <w:r w:rsidRPr="003021A2">
        <w:rPr>
          <w:rFonts w:ascii="Times New Roman" w:eastAsia="Times New Roman" w:hAnsi="Times New Roman"/>
          <w:sz w:val="24"/>
          <w:szCs w:val="24"/>
        </w:rPr>
        <w:t>Оказание технической помощи и поддержки в процессах закупок по запросу ГРП, включая участие в рассмотрении тендерной документации, подготовленной консультантами, а также контрактов для подрядчиков и/или поставщиков</w:t>
      </w:r>
      <w:r w:rsidR="00603BD3" w:rsidRPr="003021A2">
        <w:rPr>
          <w:rFonts w:ascii="Times New Roman" w:eastAsia="Times New Roman" w:hAnsi="Times New Roman"/>
          <w:sz w:val="24"/>
          <w:szCs w:val="24"/>
        </w:rPr>
        <w:t>;</w:t>
      </w:r>
    </w:p>
    <w:p w14:paraId="4C172AF0" w14:textId="462F187D" w:rsidR="007C47F1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hAnsi="Times New Roman"/>
        </w:rPr>
      </w:pPr>
      <w:r w:rsidRPr="003021A2">
        <w:rPr>
          <w:rFonts w:ascii="Times New Roman" w:eastAsia="Times New Roman" w:hAnsi="Times New Roman"/>
          <w:sz w:val="24"/>
          <w:szCs w:val="24"/>
        </w:rPr>
        <w:t>Содействие ГРП в организации и поддержке процедур закупок на районном уровне, включая координацию с соответствующими органами и подготовку необходимой закупочной документации</w:t>
      </w:r>
      <w:r w:rsidR="007C47F1" w:rsidRPr="003021A2">
        <w:rPr>
          <w:rFonts w:ascii="Times New Roman" w:eastAsia="Times New Roman" w:hAnsi="Times New Roman"/>
          <w:sz w:val="24"/>
          <w:szCs w:val="24"/>
        </w:rPr>
        <w:t>;</w:t>
      </w:r>
    </w:p>
    <w:p w14:paraId="45DFDEC5" w14:textId="3F88AFD2" w:rsidR="00543EAD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3021A2">
        <w:rPr>
          <w:rFonts w:ascii="Times New Roman" w:eastAsia="Times New Roman" w:hAnsi="Times New Roman"/>
          <w:sz w:val="24"/>
          <w:szCs w:val="24"/>
        </w:rPr>
        <w:t xml:space="preserve">Мониторинг работы подрядчиков и консультантов для обеспечения соблюдения условий контракта (объем работ, качество, стоимость, график, </w:t>
      </w:r>
      <w:proofErr w:type="spellStart"/>
      <w:r w:rsidRPr="003021A2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Pr="003021A2">
        <w:rPr>
          <w:rFonts w:ascii="Times New Roman" w:eastAsia="Times New Roman" w:hAnsi="Times New Roman"/>
          <w:sz w:val="24"/>
          <w:szCs w:val="24"/>
        </w:rPr>
        <w:t xml:space="preserve"> аспекты) и </w:t>
      </w:r>
      <w:r>
        <w:rPr>
          <w:rFonts w:ascii="Times New Roman" w:eastAsia="Times New Roman" w:hAnsi="Times New Roman"/>
          <w:sz w:val="24"/>
          <w:szCs w:val="24"/>
        </w:rPr>
        <w:t>информирование ГРП</w:t>
      </w:r>
      <w:r w:rsidRPr="003021A2">
        <w:rPr>
          <w:rFonts w:ascii="Times New Roman" w:eastAsia="Times New Roman" w:hAnsi="Times New Roman"/>
          <w:sz w:val="24"/>
          <w:szCs w:val="24"/>
        </w:rPr>
        <w:t xml:space="preserve"> об отклонениях</w:t>
      </w:r>
      <w:r w:rsidR="00453C18" w:rsidRPr="003021A2">
        <w:rPr>
          <w:rFonts w:ascii="Times New Roman" w:eastAsia="Times New Roman" w:hAnsi="Times New Roman"/>
          <w:sz w:val="24"/>
          <w:szCs w:val="24"/>
        </w:rPr>
        <w:t>;</w:t>
      </w:r>
    </w:p>
    <w:p w14:paraId="2BDC741F" w14:textId="38D7925B" w:rsidR="003021A2" w:rsidRPr="003021A2" w:rsidRDefault="003021A2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3021A2">
        <w:rPr>
          <w:rFonts w:ascii="Times New Roman" w:eastAsia="Times New Roman" w:hAnsi="Times New Roman"/>
          <w:sz w:val="24"/>
          <w:szCs w:val="24"/>
        </w:rPr>
        <w:t>Своевременное информирование ГРП о возможных нарушениях или задержках в строительных работах, принятие своевременных мер по предотвращению таких случаев;</w:t>
      </w:r>
    </w:p>
    <w:p w14:paraId="28DD77D1" w14:textId="4B7196C2" w:rsidR="00453C18" w:rsidRPr="00FD5B23" w:rsidRDefault="00FD5B23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FD5B23">
        <w:rPr>
          <w:rFonts w:ascii="Times New Roman" w:eastAsia="Times New Roman" w:hAnsi="Times New Roman"/>
          <w:sz w:val="24"/>
          <w:szCs w:val="24"/>
        </w:rPr>
        <w:t>Участие в предварительном анализе и оценке состояния санитарных объектов и систем водоотведения совместно с местными органами власти, администрациями социальных учреждений и местными представителями Департамента санитарно-эпидемиологического надзора</w:t>
      </w:r>
      <w:r w:rsidR="00453C18" w:rsidRPr="00FD5B23">
        <w:rPr>
          <w:rFonts w:ascii="Times New Roman" w:eastAsia="Times New Roman" w:hAnsi="Times New Roman"/>
          <w:sz w:val="24"/>
          <w:szCs w:val="24"/>
        </w:rPr>
        <w:t>;</w:t>
      </w:r>
    </w:p>
    <w:p w14:paraId="5BE3B822" w14:textId="04DA9FCF" w:rsidR="00453C18" w:rsidRPr="00FD5B23" w:rsidRDefault="00FD5B23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FD5B23">
        <w:rPr>
          <w:rFonts w:ascii="Times New Roman" w:eastAsia="Times New Roman" w:hAnsi="Times New Roman"/>
          <w:sz w:val="24"/>
          <w:szCs w:val="24"/>
        </w:rPr>
        <w:t>Участие в управлении контрактами на разработку проектной документации для санитарных объектов для уязвимых домохозяйств и социальных учреждений, включая обсуждение и согласование проектных вопросов, выявление необходимых изменений или корректировок в рабочих проектах, а также рассмотрение финальной версии проектной документации</w:t>
      </w:r>
      <w:r w:rsidR="00453C18" w:rsidRPr="00FD5B23">
        <w:rPr>
          <w:rFonts w:ascii="Times New Roman" w:eastAsia="Times New Roman" w:hAnsi="Times New Roman"/>
          <w:sz w:val="24"/>
          <w:szCs w:val="24"/>
        </w:rPr>
        <w:t>.</w:t>
      </w:r>
    </w:p>
    <w:p w14:paraId="4B1C8915" w14:textId="77777777" w:rsidR="00A42241" w:rsidRPr="00FD5B23" w:rsidRDefault="00A42241" w:rsidP="007D0D4B">
      <w:pPr>
        <w:pStyle w:val="a7"/>
        <w:widowControl w:val="0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B2A89FB" w14:textId="0469420F" w:rsidR="009C2420" w:rsidRPr="0013516B" w:rsidRDefault="0013516B" w:rsidP="007D0D4B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16B">
        <w:rPr>
          <w:rFonts w:ascii="Times New Roman" w:eastAsia="Times New Roman" w:hAnsi="Times New Roman"/>
          <w:b/>
          <w:bCs/>
          <w:sz w:val="24"/>
          <w:szCs w:val="24"/>
        </w:rPr>
        <w:t>Надзор за строительством и управление контрактами</w:t>
      </w:r>
    </w:p>
    <w:p w14:paraId="02B9DB22" w14:textId="32531C41" w:rsidR="00453C18" w:rsidRPr="0013516B" w:rsidRDefault="0013516B" w:rsidP="007D0D4B">
      <w:pPr>
        <w:spacing w:before="240" w:after="240" w:line="240" w:lineRule="auto"/>
        <w:jc w:val="both"/>
        <w:rPr>
          <w:rFonts w:ascii="Times New Roman" w:hAnsi="Times New Roman"/>
        </w:rPr>
      </w:pPr>
      <w:r w:rsidRPr="0013516B">
        <w:rPr>
          <w:rFonts w:ascii="Times New Roman" w:hAnsi="Times New Roman"/>
        </w:rPr>
        <w:t>Примечание: Ежедневный надзор за строительными работами на объекте и подтверждение выполненных работ являются обязанностью Консультанта по строительному надзору (</w:t>
      </w:r>
      <w:r>
        <w:rPr>
          <w:rFonts w:ascii="Times New Roman" w:hAnsi="Times New Roman"/>
        </w:rPr>
        <w:t>КПН</w:t>
      </w:r>
      <w:r w:rsidRPr="0013516B">
        <w:rPr>
          <w:rFonts w:ascii="Times New Roman" w:hAnsi="Times New Roman"/>
        </w:rPr>
        <w:t>). Районный координатор проекта</w:t>
      </w:r>
      <w:r w:rsidR="00F62CC9" w:rsidRPr="00F62CC9">
        <w:rPr>
          <w:rFonts w:ascii="Times New Roman" w:hAnsi="Times New Roman"/>
        </w:rPr>
        <w:t>/</w:t>
      </w:r>
      <w:r w:rsidRPr="0013516B">
        <w:rPr>
          <w:rFonts w:ascii="Times New Roman" w:hAnsi="Times New Roman"/>
        </w:rPr>
        <w:t xml:space="preserve"> инженер по водоснабжению осуществля</w:t>
      </w:r>
      <w:r w:rsidR="00F62CC9">
        <w:rPr>
          <w:rFonts w:ascii="Times New Roman" w:hAnsi="Times New Roman"/>
          <w:lang w:val="ky-KG"/>
        </w:rPr>
        <w:t>е</w:t>
      </w:r>
      <w:r w:rsidRPr="0013516B">
        <w:rPr>
          <w:rFonts w:ascii="Times New Roman" w:hAnsi="Times New Roman"/>
        </w:rPr>
        <w:t xml:space="preserve">т со стороны </w:t>
      </w:r>
      <w:r>
        <w:rPr>
          <w:rFonts w:ascii="Times New Roman" w:hAnsi="Times New Roman"/>
        </w:rPr>
        <w:t xml:space="preserve">ГРП </w:t>
      </w:r>
      <w:r w:rsidRPr="0013516B">
        <w:rPr>
          <w:rFonts w:ascii="Times New Roman" w:hAnsi="Times New Roman"/>
        </w:rPr>
        <w:t xml:space="preserve">контроль за качеством работы </w:t>
      </w:r>
      <w:r>
        <w:rPr>
          <w:rFonts w:ascii="Times New Roman" w:hAnsi="Times New Roman"/>
        </w:rPr>
        <w:t>КПН</w:t>
      </w:r>
      <w:r w:rsidRPr="0013516B">
        <w:rPr>
          <w:rFonts w:ascii="Times New Roman" w:hAnsi="Times New Roman"/>
        </w:rPr>
        <w:t xml:space="preserve">, </w:t>
      </w:r>
      <w:proofErr w:type="spellStart"/>
      <w:r w:rsidRPr="0013516B">
        <w:rPr>
          <w:rFonts w:ascii="Times New Roman" w:hAnsi="Times New Roman"/>
        </w:rPr>
        <w:t>оказыва</w:t>
      </w:r>
      <w:proofErr w:type="spellEnd"/>
      <w:r w:rsidR="00F62CC9">
        <w:rPr>
          <w:rFonts w:ascii="Times New Roman" w:hAnsi="Times New Roman"/>
          <w:lang w:val="ky-KG"/>
        </w:rPr>
        <w:t>е</w:t>
      </w:r>
      <w:r w:rsidRPr="0013516B">
        <w:rPr>
          <w:rFonts w:ascii="Times New Roman" w:hAnsi="Times New Roman"/>
        </w:rPr>
        <w:t>т поддержку в администрировании контракта, провод</w:t>
      </w:r>
      <w:r w:rsidR="00F62CC9">
        <w:rPr>
          <w:rFonts w:ascii="Times New Roman" w:hAnsi="Times New Roman"/>
        </w:rPr>
        <w:t>и</w:t>
      </w:r>
      <w:r w:rsidRPr="0013516B">
        <w:rPr>
          <w:rFonts w:ascii="Times New Roman" w:hAnsi="Times New Roman"/>
        </w:rPr>
        <w:t>т независимую проверку качества посредством выборочных инспекций и представля</w:t>
      </w:r>
      <w:r w:rsidR="00F62CC9">
        <w:rPr>
          <w:rFonts w:ascii="Times New Roman" w:hAnsi="Times New Roman"/>
        </w:rPr>
        <w:t>е</w:t>
      </w:r>
      <w:r w:rsidRPr="0013516B">
        <w:rPr>
          <w:rFonts w:ascii="Times New Roman" w:hAnsi="Times New Roman"/>
        </w:rPr>
        <w:t xml:space="preserve">т результаты в </w:t>
      </w:r>
      <w:r>
        <w:rPr>
          <w:rFonts w:ascii="Times New Roman" w:hAnsi="Times New Roman"/>
        </w:rPr>
        <w:t>ГРП</w:t>
      </w:r>
      <w:r w:rsidRPr="0013516B">
        <w:rPr>
          <w:rFonts w:ascii="Times New Roman" w:hAnsi="Times New Roman"/>
        </w:rPr>
        <w:t>. Районный координатор проекта не осуществля</w:t>
      </w:r>
      <w:r w:rsidR="00F62CC9">
        <w:rPr>
          <w:rFonts w:ascii="Times New Roman" w:hAnsi="Times New Roman"/>
        </w:rPr>
        <w:t>е</w:t>
      </w:r>
      <w:r w:rsidRPr="0013516B">
        <w:rPr>
          <w:rFonts w:ascii="Times New Roman" w:hAnsi="Times New Roman"/>
        </w:rPr>
        <w:t>т непосредственн</w:t>
      </w:r>
      <w:r>
        <w:rPr>
          <w:rFonts w:ascii="Times New Roman" w:hAnsi="Times New Roman"/>
        </w:rPr>
        <w:t>ый</w:t>
      </w:r>
      <w:r w:rsidRPr="0013516B">
        <w:rPr>
          <w:rFonts w:ascii="Times New Roman" w:hAnsi="Times New Roman"/>
        </w:rPr>
        <w:t xml:space="preserve"> надзор за персоналом </w:t>
      </w:r>
      <w:r>
        <w:rPr>
          <w:rFonts w:ascii="Times New Roman" w:hAnsi="Times New Roman"/>
        </w:rPr>
        <w:t>КПН</w:t>
      </w:r>
      <w:r w:rsidR="00453C18" w:rsidRPr="0013516B">
        <w:rPr>
          <w:rFonts w:ascii="Times New Roman" w:hAnsi="Times New Roman"/>
        </w:rPr>
        <w:t>.</w:t>
      </w:r>
    </w:p>
    <w:p w14:paraId="5118A94E" w14:textId="50579B90" w:rsidR="00C97C22" w:rsidRPr="00C97C22" w:rsidRDefault="00C97C22" w:rsidP="00C97C22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C97C22">
        <w:rPr>
          <w:rFonts w:ascii="Times New Roman" w:eastAsia="Times New Roman" w:hAnsi="Times New Roman"/>
          <w:sz w:val="24"/>
          <w:szCs w:val="24"/>
        </w:rPr>
        <w:t>Осуществление координации и технического консультирования местных инженеров Консультанта по строительному надзору, а также регулярный полевой аудит их деятельности на объектах водоснабжения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, </w:t>
      </w:r>
      <w:proofErr w:type="spellStart"/>
      <w:r w:rsidRPr="00C97C22">
        <w:rPr>
          <w:rFonts w:ascii="Times New Roman" w:eastAsia="Times New Roman" w:hAnsi="Times New Roman"/>
          <w:sz w:val="24"/>
          <w:szCs w:val="24"/>
        </w:rPr>
        <w:t>включа</w:t>
      </w:r>
      <w:proofErr w:type="spellEnd"/>
      <w:r>
        <w:rPr>
          <w:rFonts w:ascii="Times New Roman" w:eastAsia="Times New Roman" w:hAnsi="Times New Roman"/>
          <w:sz w:val="24"/>
          <w:szCs w:val="24"/>
          <w:lang w:val="ky-KG"/>
        </w:rPr>
        <w:t>я</w:t>
      </w:r>
      <w:r w:rsidRPr="00C97C22">
        <w:rPr>
          <w:rFonts w:ascii="Times New Roman" w:eastAsia="Times New Roman" w:hAnsi="Times New Roman"/>
          <w:sz w:val="24"/>
          <w:szCs w:val="24"/>
        </w:rPr>
        <w:t xml:space="preserve"> проверку фактического присутствия инспекторов на строительных площадках, контроль качества и своевременности ведения рабочих журналов, а также проведение выборочных проверок строительных материалов, оборудования и трубной продукции на складах подрядных организаций с целью верификации их сертификации и исключения использования некачественной продукции.</w:t>
      </w:r>
    </w:p>
    <w:p w14:paraId="3A23FE29" w14:textId="7F9BDAC1" w:rsidR="00C97C22" w:rsidRPr="00C97C22" w:rsidRDefault="00C97C22" w:rsidP="00C97C22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C97C22">
        <w:rPr>
          <w:rFonts w:ascii="Times New Roman" w:eastAsia="Times New Roman" w:hAnsi="Times New Roman"/>
          <w:sz w:val="24"/>
          <w:szCs w:val="24"/>
        </w:rPr>
        <w:t xml:space="preserve">Оказание непрерывной технической поддержки Группе реализации проекта (ГРП) при осуществлении контроля за работой </w:t>
      </w:r>
      <w:r>
        <w:rPr>
          <w:rFonts w:ascii="Times New Roman" w:eastAsia="Times New Roman" w:hAnsi="Times New Roman"/>
          <w:sz w:val="24"/>
          <w:szCs w:val="24"/>
        </w:rPr>
        <w:t xml:space="preserve">Консультанта по строительному </w:t>
      </w:r>
      <w:r w:rsidRPr="00C97C22">
        <w:rPr>
          <w:rFonts w:ascii="Times New Roman" w:eastAsia="Times New Roman" w:hAnsi="Times New Roman"/>
          <w:sz w:val="24"/>
          <w:szCs w:val="24"/>
        </w:rPr>
        <w:t xml:space="preserve">надзору (КПН), включая рассмотрение, анализ и подготовку экспертных заключений по поступающей отчетной, проектной и исполнительной документации. </w:t>
      </w:r>
    </w:p>
    <w:p w14:paraId="179FAB04" w14:textId="210922E4" w:rsidR="007A338C" w:rsidRPr="0013516B" w:rsidRDefault="0013516B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13516B">
        <w:rPr>
          <w:rFonts w:ascii="Times New Roman" w:eastAsia="Times New Roman" w:hAnsi="Times New Roman"/>
          <w:sz w:val="24"/>
          <w:szCs w:val="24"/>
        </w:rPr>
        <w:lastRenderedPageBreak/>
        <w:t>Оказание поддержки ГРП в управлении строительными контрактами, включая проверку актов о завершении работ и подготовку распоряжений об изменениях</w:t>
      </w:r>
      <w:r w:rsidR="007A338C" w:rsidRPr="0013516B">
        <w:rPr>
          <w:rFonts w:ascii="Times New Roman" w:eastAsia="Times New Roman" w:hAnsi="Times New Roman"/>
          <w:sz w:val="24"/>
          <w:szCs w:val="24"/>
        </w:rPr>
        <w:t>;</w:t>
      </w:r>
    </w:p>
    <w:p w14:paraId="637074D8" w14:textId="205DB918" w:rsidR="007A338C" w:rsidRPr="0078382A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Обзор исполнительных чертежей, подготовленных подрядчиками, и выработка комментариев и запросов на внесение изменений, если это необходимо</w:t>
      </w:r>
      <w:r w:rsidR="007A338C" w:rsidRPr="0078382A">
        <w:rPr>
          <w:rFonts w:ascii="Times New Roman" w:eastAsia="Times New Roman" w:hAnsi="Times New Roman"/>
          <w:sz w:val="24"/>
          <w:szCs w:val="24"/>
        </w:rPr>
        <w:t>;</w:t>
      </w:r>
    </w:p>
    <w:p w14:paraId="581539BB" w14:textId="44D4C853" w:rsidR="007A338C" w:rsidRPr="0078382A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Обзор и оценка запросов на внесение изменений в контракт, полученных от подрядчиков, включая техническую осуществимость, финансовые последствия и влияние на график строительства; координация представления выводов в ГРП</w:t>
      </w:r>
      <w:r w:rsidR="007A338C" w:rsidRPr="0078382A">
        <w:rPr>
          <w:rFonts w:ascii="Times New Roman" w:eastAsia="Times New Roman" w:hAnsi="Times New Roman"/>
          <w:sz w:val="24"/>
          <w:szCs w:val="24"/>
        </w:rPr>
        <w:t>;</w:t>
      </w:r>
    </w:p>
    <w:p w14:paraId="41548F61" w14:textId="1292B079" w:rsidR="007A338C" w:rsidRPr="0078382A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Обеспечение соблюдения подрядчиками и консультантами договорных требований и достижения результатов, в том числе посредством регулярных инспекций и посещений объекта;</w:t>
      </w:r>
    </w:p>
    <w:p w14:paraId="35ED6D59" w14:textId="77777777" w:rsidR="00517F04" w:rsidRPr="0078382A" w:rsidRDefault="00517F04" w:rsidP="00517F04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86577A">
        <w:rPr>
          <w:rFonts w:ascii="Times New Roman" w:eastAsia="Times New Roman" w:hAnsi="Times New Roman"/>
          <w:sz w:val="24"/>
          <w:szCs w:val="24"/>
        </w:rPr>
        <w:t>Вести учет результатов инспекций объектов, проверок материалов и выданных предписаний о несоответствиях, а также ежемесячно представлять отчеты о результатах в</w:t>
      </w:r>
      <w:r>
        <w:rPr>
          <w:rFonts w:ascii="Times New Roman" w:eastAsia="Times New Roman" w:hAnsi="Times New Roman"/>
          <w:sz w:val="24"/>
          <w:szCs w:val="24"/>
        </w:rPr>
        <w:t xml:space="preserve"> ГРП</w:t>
      </w:r>
      <w:r w:rsidRPr="0086577A">
        <w:rPr>
          <w:rFonts w:ascii="Times New Roman" w:eastAsia="Times New Roman" w:hAnsi="Times New Roman"/>
          <w:sz w:val="24"/>
          <w:szCs w:val="24"/>
        </w:rPr>
        <w:t>.</w:t>
      </w:r>
    </w:p>
    <w:p w14:paraId="2ACA44DF" w14:textId="28485D09" w:rsidR="007A338C" w:rsidRPr="0078382A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Оказание помощи Менеджеру проекта и Инженеру ГРП по инфраструктуре в решении любых договорных претензий или других жалоб, связанных со строительными работами</w:t>
      </w:r>
      <w:r w:rsidR="007A338C" w:rsidRPr="0078382A">
        <w:rPr>
          <w:rFonts w:ascii="Times New Roman" w:eastAsia="Times New Roman" w:hAnsi="Times New Roman"/>
          <w:sz w:val="24"/>
          <w:szCs w:val="24"/>
        </w:rPr>
        <w:t>;</w:t>
      </w:r>
    </w:p>
    <w:p w14:paraId="2CC0DBC8" w14:textId="1A7B3834" w:rsidR="007A338C" w:rsidRPr="0078382A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Участие в приемке завершенных строительных подпроектов</w:t>
      </w:r>
      <w:r w:rsidR="007A338C" w:rsidRPr="0078382A">
        <w:rPr>
          <w:rFonts w:ascii="Times New Roman" w:eastAsia="Times New Roman" w:hAnsi="Times New Roman"/>
          <w:sz w:val="24"/>
          <w:szCs w:val="24"/>
        </w:rPr>
        <w:t>;</w:t>
      </w:r>
    </w:p>
    <w:p w14:paraId="29105DAA" w14:textId="1FE51C0E" w:rsidR="00D41600" w:rsidRDefault="0078382A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78382A">
        <w:rPr>
          <w:rFonts w:ascii="Times New Roman" w:eastAsia="Times New Roman" w:hAnsi="Times New Roman"/>
          <w:sz w:val="24"/>
          <w:szCs w:val="24"/>
        </w:rPr>
        <w:t>Координация и мониторинг работы Консультанта по надзору за строительством и проверке завершенных санитарных объектов в рамках Компонента 2</w:t>
      </w:r>
      <w:r w:rsidR="007A338C" w:rsidRPr="0078382A">
        <w:rPr>
          <w:rFonts w:ascii="Times New Roman" w:eastAsia="Times New Roman" w:hAnsi="Times New Roman"/>
          <w:sz w:val="24"/>
          <w:szCs w:val="24"/>
        </w:rPr>
        <w:t>.</w:t>
      </w:r>
    </w:p>
    <w:p w14:paraId="4949F336" w14:textId="6FBCDB9E" w:rsidR="00711A8E" w:rsidRPr="0078382A" w:rsidRDefault="00711A8E" w:rsidP="007D0D4B">
      <w:pPr>
        <w:pStyle w:val="a7"/>
        <w:widowControl w:val="0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hAnsi="Times New Roman"/>
        </w:rPr>
      </w:pPr>
    </w:p>
    <w:p w14:paraId="3504390E" w14:textId="209A025E" w:rsidR="00711A8E" w:rsidRPr="00B62295" w:rsidRDefault="0078382A" w:rsidP="007D0D4B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62295">
        <w:rPr>
          <w:rFonts w:ascii="Times New Roman" w:eastAsia="Times New Roman" w:hAnsi="Times New Roman"/>
          <w:b/>
          <w:bCs/>
          <w:sz w:val="24"/>
          <w:szCs w:val="24"/>
        </w:rPr>
        <w:t>Мониторинг, соблюдение требований и отчетность</w:t>
      </w:r>
      <w:r w:rsidR="00F5713C" w:rsidRPr="00B6229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6E45FBF" w14:textId="4E715932" w:rsidR="007A338C" w:rsidRDefault="00B62295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B62295">
        <w:rPr>
          <w:rFonts w:ascii="Times New Roman" w:eastAsia="Times New Roman" w:hAnsi="Times New Roman"/>
          <w:sz w:val="24"/>
          <w:szCs w:val="24"/>
        </w:rPr>
        <w:t>Контроль соблюдения правил техники безопасности на объектах и обеспечение соблюдения экологических, социальных и трудовых требований, связанных с реализацией подпроектов</w:t>
      </w:r>
      <w:r w:rsidR="007A338C" w:rsidRPr="00B62295">
        <w:rPr>
          <w:rFonts w:ascii="Times New Roman" w:eastAsia="Times New Roman" w:hAnsi="Times New Roman"/>
          <w:sz w:val="24"/>
          <w:szCs w:val="24"/>
        </w:rPr>
        <w:t>;</w:t>
      </w:r>
    </w:p>
    <w:p w14:paraId="2DFC832F" w14:textId="5E97D1D1" w:rsidR="007A338C" w:rsidRPr="00B62295" w:rsidRDefault="00B62295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B62295">
        <w:rPr>
          <w:rFonts w:ascii="Times New Roman" w:eastAsia="Times New Roman" w:hAnsi="Times New Roman"/>
          <w:sz w:val="24"/>
          <w:szCs w:val="24"/>
        </w:rPr>
        <w:t>Содействие соблюдению экологических и социальных требований (ОВОСС, ПУОСС, МРЖ) в рамках всех мероприятий проекта на местном уровне</w:t>
      </w:r>
      <w:r w:rsidR="0086577A">
        <w:rPr>
          <w:rFonts w:ascii="Times New Roman" w:eastAsia="Times New Roman" w:hAnsi="Times New Roman"/>
          <w:sz w:val="24"/>
          <w:szCs w:val="24"/>
        </w:rPr>
        <w:t>, включая о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>беспеч</w:t>
      </w:r>
      <w:r w:rsidR="0086577A">
        <w:rPr>
          <w:rFonts w:ascii="Times New Roman" w:eastAsia="Times New Roman" w:hAnsi="Times New Roman"/>
          <w:sz w:val="24"/>
          <w:szCs w:val="24"/>
        </w:rPr>
        <w:t>ение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 xml:space="preserve"> соблюдени</w:t>
      </w:r>
      <w:r w:rsidR="0086577A">
        <w:rPr>
          <w:rFonts w:ascii="Times New Roman" w:eastAsia="Times New Roman" w:hAnsi="Times New Roman"/>
          <w:sz w:val="24"/>
          <w:szCs w:val="24"/>
        </w:rPr>
        <w:t>я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 xml:space="preserve"> подрядчиками требований </w:t>
      </w:r>
      <w:r w:rsidR="0086577A">
        <w:rPr>
          <w:rFonts w:ascii="Times New Roman" w:eastAsia="Times New Roman" w:hAnsi="Times New Roman"/>
          <w:sz w:val="24"/>
          <w:szCs w:val="24"/>
        </w:rPr>
        <w:t>ПУОСС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>, правил управления трудовыми ресурсами, охраны труда и техники безопасности, а также поддержа</w:t>
      </w:r>
      <w:r w:rsidR="0086577A">
        <w:rPr>
          <w:rFonts w:ascii="Times New Roman" w:eastAsia="Times New Roman" w:hAnsi="Times New Roman"/>
          <w:sz w:val="24"/>
          <w:szCs w:val="24"/>
        </w:rPr>
        <w:t>ния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 xml:space="preserve"> внедрени</w:t>
      </w:r>
      <w:r w:rsidR="0086577A">
        <w:rPr>
          <w:rFonts w:ascii="Times New Roman" w:eastAsia="Times New Roman" w:hAnsi="Times New Roman"/>
          <w:sz w:val="24"/>
          <w:szCs w:val="24"/>
        </w:rPr>
        <w:t>я</w:t>
      </w:r>
      <w:r w:rsidR="0086577A" w:rsidRPr="0086577A">
        <w:rPr>
          <w:rFonts w:ascii="Times New Roman" w:eastAsia="Times New Roman" w:hAnsi="Times New Roman"/>
          <w:sz w:val="24"/>
          <w:szCs w:val="24"/>
        </w:rPr>
        <w:t xml:space="preserve"> механизма рассмотрения жалоб</w:t>
      </w:r>
      <w:r w:rsidR="007A338C" w:rsidRPr="00B62295">
        <w:rPr>
          <w:rFonts w:ascii="Times New Roman" w:eastAsia="Times New Roman" w:hAnsi="Times New Roman"/>
          <w:sz w:val="24"/>
          <w:szCs w:val="24"/>
        </w:rPr>
        <w:t>;</w:t>
      </w:r>
    </w:p>
    <w:p w14:paraId="4B416AAE" w14:textId="4C9DF43E" w:rsidR="007A338C" w:rsidRPr="00B62295" w:rsidRDefault="00B62295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B62295">
        <w:rPr>
          <w:rFonts w:ascii="Times New Roman" w:eastAsia="Times New Roman" w:hAnsi="Times New Roman"/>
          <w:sz w:val="24"/>
          <w:szCs w:val="24"/>
        </w:rPr>
        <w:t>Координация мероприятий по оказанию помощи ГРП и соответствующим консультантам в предоставлении актуальной информации и реализации мероприятий по ПУОСС</w:t>
      </w:r>
      <w:r w:rsidR="007A338C" w:rsidRPr="00B62295">
        <w:rPr>
          <w:rFonts w:ascii="Times New Roman" w:eastAsia="Times New Roman" w:hAnsi="Times New Roman"/>
          <w:sz w:val="24"/>
          <w:szCs w:val="24"/>
        </w:rPr>
        <w:t>;</w:t>
      </w:r>
    </w:p>
    <w:p w14:paraId="27A66F6D" w14:textId="564E17C9" w:rsidR="007A338C" w:rsidRPr="00B62295" w:rsidRDefault="00B62295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B62295">
        <w:rPr>
          <w:rFonts w:ascii="Times New Roman" w:eastAsia="Times New Roman" w:hAnsi="Times New Roman"/>
          <w:sz w:val="24"/>
          <w:szCs w:val="24"/>
        </w:rPr>
        <w:t>Оказание поддержки в функционировании механизма рассмотрения жалоб (МРЖ) на региональном уровне и разрешении любых потенциальных или фактических жалоб</w:t>
      </w:r>
      <w:r w:rsidR="007A338C" w:rsidRPr="00B62295">
        <w:rPr>
          <w:rFonts w:ascii="Times New Roman" w:eastAsia="Times New Roman" w:hAnsi="Times New Roman"/>
          <w:sz w:val="24"/>
          <w:szCs w:val="24"/>
        </w:rPr>
        <w:t>;</w:t>
      </w:r>
    </w:p>
    <w:p w14:paraId="57641FDE" w14:textId="3BAA4B1C" w:rsidR="007A338C" w:rsidRPr="00FA43FD" w:rsidRDefault="00B62295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62295">
        <w:rPr>
          <w:rFonts w:ascii="Times New Roman" w:eastAsia="Times New Roman" w:hAnsi="Times New Roman"/>
          <w:sz w:val="24"/>
          <w:szCs w:val="24"/>
        </w:rPr>
        <w:t xml:space="preserve">Координация мероприятий по оказанию помощи ГРП в подготовке и реализации Плана действий по переселению </w:t>
      </w:r>
      <w:r w:rsidRPr="00B62295">
        <w:rPr>
          <w:rFonts w:ascii="Times New Roman" w:eastAsia="Times New Roman" w:hAnsi="Times New Roman"/>
          <w:sz w:val="24"/>
          <w:szCs w:val="24"/>
          <w:lang w:val="en-US"/>
        </w:rPr>
        <w:t>(ПДП) в случае необходимости</w:t>
      </w:r>
      <w:r w:rsidR="007A338C" w:rsidRPr="00FA43FD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CC2F48B" w14:textId="03AC6CE6" w:rsidR="003F7D2E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 xml:space="preserve">Координация мероприятий по организации регулярных посещений объектов руководством и персоналом ГРП, а также миссий финансирующих организаций в </w:t>
      </w:r>
      <w:r w:rsidR="0086577A">
        <w:rPr>
          <w:rFonts w:ascii="Times New Roman" w:eastAsia="Times New Roman" w:hAnsi="Times New Roman"/>
          <w:sz w:val="24"/>
          <w:szCs w:val="24"/>
        </w:rPr>
        <w:t xml:space="preserve">закрепленном </w:t>
      </w:r>
      <w:r w:rsidRPr="00E63098">
        <w:rPr>
          <w:rFonts w:ascii="Times New Roman" w:eastAsia="Times New Roman" w:hAnsi="Times New Roman"/>
          <w:sz w:val="24"/>
          <w:szCs w:val="24"/>
        </w:rPr>
        <w:t>районе</w:t>
      </w:r>
      <w:r w:rsidR="003F7D2E" w:rsidRPr="00E63098">
        <w:rPr>
          <w:rFonts w:ascii="Times New Roman" w:eastAsia="Times New Roman" w:hAnsi="Times New Roman"/>
          <w:sz w:val="24"/>
          <w:szCs w:val="24"/>
        </w:rPr>
        <w:t>.</w:t>
      </w:r>
    </w:p>
    <w:p w14:paraId="1AD6A602" w14:textId="6D1EB729" w:rsidR="003F7D2E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Мониторинг соблюдения графиков реализации подпроектов и своевременное информирование ГРП о рисках и отклонениях</w:t>
      </w:r>
      <w:r w:rsidR="003F7D2E" w:rsidRPr="00E63098">
        <w:rPr>
          <w:rFonts w:ascii="Times New Roman" w:eastAsia="Times New Roman" w:hAnsi="Times New Roman"/>
          <w:sz w:val="24"/>
          <w:szCs w:val="24"/>
        </w:rPr>
        <w:t>.</w:t>
      </w:r>
    </w:p>
    <w:p w14:paraId="37AB6402" w14:textId="6B0E00B6" w:rsidR="003F7D2E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Координация в ходе подготовки ежедневных, еженедельных и ежемесячных отчетов о выполненных работах и поставках оборудования, представляемых подрядчиками и поставщиками</w:t>
      </w:r>
      <w:r w:rsidR="003F7D2E" w:rsidRPr="00E63098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86A4130" w14:textId="7D88E0A0" w:rsidR="00F5713C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Подготовка регулярных (ежемесячных, ежеквартальных и годовых) и специальных отчетов о ходе реализации Проекта в районе;</w:t>
      </w:r>
    </w:p>
    <w:p w14:paraId="00681CE4" w14:textId="4DB395DB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Сбор и передача данных в ГРП о реализации инженерно-технических мероприятий Проекта на районном и местном уровнях</w:t>
      </w:r>
      <w:r w:rsidR="000809D2" w:rsidRPr="00E63098">
        <w:rPr>
          <w:rFonts w:ascii="Times New Roman" w:eastAsia="Times New Roman" w:hAnsi="Times New Roman"/>
          <w:sz w:val="24"/>
          <w:szCs w:val="24"/>
        </w:rPr>
        <w:t>;</w:t>
      </w:r>
    </w:p>
    <w:p w14:paraId="7E382EAD" w14:textId="366F8B74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Подготовка ответов на официальные запросы, аналитических записок и другой информации по запросу Менеджера проекта и Старшего инженера по инфраструктуре;</w:t>
      </w:r>
    </w:p>
    <w:p w14:paraId="4A2F3F95" w14:textId="30AEEABE" w:rsidR="00711A8E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 xml:space="preserve">Подготовка аналитических записок, справочных материалов и ответов на </w:t>
      </w:r>
      <w:r w:rsidRPr="00E63098">
        <w:rPr>
          <w:rFonts w:ascii="Times New Roman" w:eastAsia="Times New Roman" w:hAnsi="Times New Roman"/>
          <w:sz w:val="24"/>
          <w:szCs w:val="24"/>
        </w:rPr>
        <w:lastRenderedPageBreak/>
        <w:t>официальные запросы</w:t>
      </w:r>
      <w:r w:rsidR="00711A8E" w:rsidRPr="00E6309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57A63C8" w14:textId="77777777" w:rsidR="00A42241" w:rsidRPr="00E63098" w:rsidRDefault="00A42241" w:rsidP="007D0D4B">
      <w:pPr>
        <w:pStyle w:val="a7"/>
        <w:widowControl w:val="0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A7141E" w14:textId="38ED3262" w:rsidR="00711A8E" w:rsidRPr="00E63098" w:rsidRDefault="00E63098" w:rsidP="007D0D4B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63098">
        <w:rPr>
          <w:rFonts w:ascii="Times New Roman" w:eastAsia="Times New Roman" w:hAnsi="Times New Roman"/>
          <w:b/>
          <w:bCs/>
          <w:sz w:val="24"/>
          <w:szCs w:val="24"/>
        </w:rPr>
        <w:t>Взаимодействие с заинтересованными сторонами и коммуникация</w:t>
      </w:r>
      <w:r w:rsidR="000809D2" w:rsidRPr="00E63098" w:rsidDel="000809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9F034C8" w14:textId="71E63D88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Координация работы с соответствующими специалистами и консультантами ГРП; оказание технической поддержки и предоставление рекомендаций соответствующим специалистам в целях повышения качества услуг водоснабжения и операционных показателей коммунальных предприятий</w:t>
      </w:r>
      <w:r w:rsidR="000809D2" w:rsidRPr="00E63098">
        <w:rPr>
          <w:rFonts w:ascii="Times New Roman" w:eastAsia="Times New Roman" w:hAnsi="Times New Roman"/>
          <w:sz w:val="24"/>
          <w:szCs w:val="24"/>
        </w:rPr>
        <w:t>;</w:t>
      </w:r>
    </w:p>
    <w:p w14:paraId="5BBC14C9" w14:textId="148572C0" w:rsidR="00F5713C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Координация реализации коммуникационной стратегии Проекта и Плана взаимодействия с заинтересованными сторонами (ПВЗС) на районном уровне, включая организацию общественных консультаций, мероприятий по сбору отзывов бенефициаров, мероприятий по взаимодействию с гражданами, а также распространение информации через местные СМИ</w:t>
      </w:r>
      <w:r w:rsidR="00EE3022" w:rsidRPr="00E63098">
        <w:rPr>
          <w:rFonts w:ascii="Times New Roman" w:eastAsia="Times New Roman" w:hAnsi="Times New Roman"/>
          <w:sz w:val="24"/>
          <w:szCs w:val="24"/>
        </w:rPr>
        <w:t>;</w:t>
      </w:r>
    </w:p>
    <w:p w14:paraId="6CEADE79" w14:textId="53DC8958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Участие в миссиях Всемирного банка и софинансирующих организаций; предоставлять по запросу доноров соответствующие отчеты о ходе работ и технические отчеты/информацию в отношении соответствующих подпроектов</w:t>
      </w:r>
      <w:r w:rsidR="000809D2" w:rsidRPr="00E63098">
        <w:rPr>
          <w:rFonts w:ascii="Times New Roman" w:eastAsia="Times New Roman" w:hAnsi="Times New Roman"/>
          <w:sz w:val="24"/>
          <w:szCs w:val="24"/>
        </w:rPr>
        <w:t>;</w:t>
      </w:r>
    </w:p>
    <w:p w14:paraId="0965BE33" w14:textId="695319A9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Участие в процессах координации с участием многочисленных заинтересованных сторон, включая региональные государственные органы, ОМСУ, РПУ, районные администрации и других соответствующих партнеров на районном и местном уровнях</w:t>
      </w:r>
      <w:r w:rsidR="000809D2" w:rsidRPr="00E63098">
        <w:rPr>
          <w:rFonts w:ascii="Times New Roman" w:eastAsia="Times New Roman" w:hAnsi="Times New Roman"/>
          <w:sz w:val="24"/>
          <w:szCs w:val="24"/>
        </w:rPr>
        <w:t>;</w:t>
      </w:r>
    </w:p>
    <w:p w14:paraId="0490BB50" w14:textId="4A7D93E9" w:rsidR="000809D2" w:rsidRPr="00E63098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Координация с Районным специалистом по институциональному развитию и Районным специалистом по санитарии по межотраслевым вопросам, включая подключение домохозяйств, модернизацию систем санитарии и интеграцию объектов УФИ;</w:t>
      </w:r>
    </w:p>
    <w:p w14:paraId="77C8CC02" w14:textId="6E4B64FC" w:rsidR="005C2B38" w:rsidRPr="000C195B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63098">
        <w:rPr>
          <w:rFonts w:ascii="Times New Roman" w:eastAsia="Times New Roman" w:hAnsi="Times New Roman"/>
          <w:sz w:val="24"/>
          <w:szCs w:val="24"/>
        </w:rPr>
        <w:t>Подготовка обновленной информации, связанной с компонентами Проекта, для публикаций в социальных сетях;</w:t>
      </w:r>
    </w:p>
    <w:p w14:paraId="2E286669" w14:textId="77777777" w:rsidR="005C2B38" w:rsidRPr="00FA43FD" w:rsidRDefault="00E63098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63098">
        <w:rPr>
          <w:rFonts w:ascii="Times New Roman" w:eastAsia="Times New Roman" w:hAnsi="Times New Roman"/>
          <w:sz w:val="24"/>
          <w:szCs w:val="24"/>
        </w:rPr>
        <w:t xml:space="preserve">Выполнение других задач, связанных с реализацией Проекта, по поручению </w:t>
      </w:r>
      <w:r w:rsidRPr="00E63098">
        <w:rPr>
          <w:rFonts w:ascii="Times New Roman" w:eastAsia="Times New Roman" w:hAnsi="Times New Roman"/>
          <w:sz w:val="24"/>
          <w:szCs w:val="24"/>
          <w:lang w:val="en-US"/>
        </w:rPr>
        <w:t>Директора ГРП и Менеджера проекта</w:t>
      </w:r>
      <w:r w:rsidR="00711A8E" w:rsidRPr="00FA43FD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44AAE07D" w14:textId="77777777" w:rsidR="00B91C32" w:rsidRPr="00FA43FD" w:rsidRDefault="00B91C32" w:rsidP="007D0D4B">
      <w:pPr>
        <w:pStyle w:val="a7"/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1F5CFBDB" w14:textId="1095E5EE" w:rsidR="002C4EF7" w:rsidRPr="00FA43FD" w:rsidRDefault="00FA43FD" w:rsidP="007D0D4B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43FD">
        <w:rPr>
          <w:rFonts w:ascii="Times New Roman" w:hAnsi="Times New Roman"/>
          <w:b/>
          <w:bCs/>
          <w:sz w:val="24"/>
          <w:szCs w:val="24"/>
        </w:rPr>
        <w:t>Институциональные механизмы</w:t>
      </w:r>
    </w:p>
    <w:p w14:paraId="10F00BE9" w14:textId="0E6FA783" w:rsidR="00ED7428" w:rsidRPr="005C3B03" w:rsidRDefault="005C3B03" w:rsidP="007D0D4B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3B03">
        <w:rPr>
          <w:rFonts w:ascii="Times New Roman" w:hAnsi="Times New Roman"/>
          <w:bCs/>
          <w:sz w:val="24"/>
          <w:szCs w:val="24"/>
        </w:rPr>
        <w:t>Районный координатор проекта</w:t>
      </w:r>
      <w:r w:rsidR="009F482D">
        <w:rPr>
          <w:rFonts w:ascii="Times New Roman" w:hAnsi="Times New Roman"/>
          <w:bCs/>
          <w:sz w:val="24"/>
          <w:szCs w:val="24"/>
        </w:rPr>
        <w:t>/И</w:t>
      </w:r>
      <w:r w:rsidRPr="005C3B03">
        <w:rPr>
          <w:rFonts w:ascii="Times New Roman" w:hAnsi="Times New Roman"/>
          <w:bCs/>
          <w:sz w:val="24"/>
          <w:szCs w:val="24"/>
        </w:rPr>
        <w:t>нженер по водоснабжению буд</w:t>
      </w:r>
      <w:r w:rsidR="009F482D">
        <w:rPr>
          <w:rFonts w:ascii="Times New Roman" w:hAnsi="Times New Roman"/>
          <w:bCs/>
          <w:sz w:val="24"/>
          <w:szCs w:val="24"/>
        </w:rPr>
        <w:t>е</w:t>
      </w:r>
      <w:r w:rsidRPr="005C3B03">
        <w:rPr>
          <w:rFonts w:ascii="Times New Roman" w:hAnsi="Times New Roman"/>
          <w:bCs/>
          <w:sz w:val="24"/>
          <w:szCs w:val="24"/>
        </w:rPr>
        <w:t xml:space="preserve">т работать в составе ГРП под непосредственным руководством и контролем Директора ГРП и Менеджера проекта. Он/она будет нести прямую ответственность за координацию и управление деятельностью в рамках </w:t>
      </w:r>
      <w:r w:rsidR="007B6347">
        <w:rPr>
          <w:rFonts w:ascii="Times New Roman" w:hAnsi="Times New Roman"/>
          <w:bCs/>
          <w:sz w:val="24"/>
          <w:szCs w:val="24"/>
        </w:rPr>
        <w:t>П</w:t>
      </w:r>
      <w:r w:rsidRPr="005C3B03">
        <w:rPr>
          <w:rFonts w:ascii="Times New Roman" w:hAnsi="Times New Roman"/>
          <w:bCs/>
          <w:sz w:val="24"/>
          <w:szCs w:val="24"/>
        </w:rPr>
        <w:t xml:space="preserve">роекта, а также за технический надзор за инженерными и инфраструктурными работами в </w:t>
      </w:r>
      <w:r w:rsidR="000C195B" w:rsidRPr="001C4221">
        <w:rPr>
          <w:rFonts w:ascii="Times New Roman" w:hAnsi="Times New Roman"/>
          <w:bCs/>
          <w:sz w:val="24"/>
          <w:szCs w:val="24"/>
          <w:highlight w:val="yellow"/>
          <w:lang w:val="ky-KG"/>
        </w:rPr>
        <w:t xml:space="preserve">Ак-Сууйском </w:t>
      </w:r>
      <w:r w:rsidRPr="001C4221">
        <w:rPr>
          <w:rFonts w:ascii="Times New Roman" w:hAnsi="Times New Roman"/>
          <w:bCs/>
          <w:sz w:val="24"/>
          <w:szCs w:val="24"/>
          <w:highlight w:val="yellow"/>
        </w:rPr>
        <w:t xml:space="preserve">районе </w:t>
      </w:r>
      <w:r w:rsidR="000C195B" w:rsidRPr="001C4221">
        <w:rPr>
          <w:rFonts w:ascii="Times New Roman" w:hAnsi="Times New Roman"/>
          <w:bCs/>
          <w:sz w:val="24"/>
          <w:szCs w:val="24"/>
          <w:highlight w:val="yellow"/>
          <w:lang w:val="ky-KG"/>
        </w:rPr>
        <w:t xml:space="preserve">Иссык-Кульской </w:t>
      </w:r>
      <w:r w:rsidRPr="001C4221">
        <w:rPr>
          <w:rFonts w:ascii="Times New Roman" w:hAnsi="Times New Roman"/>
          <w:bCs/>
          <w:sz w:val="24"/>
          <w:szCs w:val="24"/>
          <w:highlight w:val="yellow"/>
        </w:rPr>
        <w:t>области</w:t>
      </w:r>
      <w:r w:rsidR="00ED7428" w:rsidRPr="005C3B03">
        <w:rPr>
          <w:rFonts w:ascii="Times New Roman" w:hAnsi="Times New Roman"/>
          <w:bCs/>
          <w:sz w:val="24"/>
          <w:szCs w:val="24"/>
        </w:rPr>
        <w:t>.</w:t>
      </w:r>
    </w:p>
    <w:p w14:paraId="6405AFB4" w14:textId="5C425CF9" w:rsidR="00ED7428" w:rsidRPr="00C9768F" w:rsidRDefault="00C9768F" w:rsidP="007D0D4B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9768F">
        <w:rPr>
          <w:rFonts w:ascii="Times New Roman" w:hAnsi="Times New Roman"/>
          <w:bCs/>
          <w:sz w:val="24"/>
          <w:szCs w:val="24"/>
        </w:rPr>
        <w:t>Районный координатор проекта</w:t>
      </w:r>
      <w:r w:rsidR="009F482D">
        <w:rPr>
          <w:rFonts w:ascii="Times New Roman" w:hAnsi="Times New Roman"/>
          <w:bCs/>
          <w:sz w:val="24"/>
          <w:szCs w:val="24"/>
        </w:rPr>
        <w:t>/И</w:t>
      </w:r>
      <w:r w:rsidRPr="00C9768F">
        <w:rPr>
          <w:rFonts w:ascii="Times New Roman" w:hAnsi="Times New Roman"/>
          <w:bCs/>
          <w:sz w:val="24"/>
          <w:szCs w:val="24"/>
        </w:rPr>
        <w:t>нженер по водоснабжению будет руководить и координировать работу технической команды на районном уровне в соответствующем районе (в состав которой входят Районный специалист по санитарии, Специалист по экологическим и социальным (</w:t>
      </w:r>
      <w:proofErr w:type="spellStart"/>
      <w:r w:rsidRPr="00C9768F">
        <w:rPr>
          <w:rFonts w:ascii="Times New Roman" w:hAnsi="Times New Roman"/>
          <w:bCs/>
          <w:sz w:val="24"/>
          <w:szCs w:val="24"/>
        </w:rPr>
        <w:t>ЭиС</w:t>
      </w:r>
      <w:proofErr w:type="spellEnd"/>
      <w:r w:rsidRPr="00C9768F">
        <w:rPr>
          <w:rFonts w:ascii="Times New Roman" w:hAnsi="Times New Roman"/>
          <w:bCs/>
          <w:sz w:val="24"/>
          <w:szCs w:val="24"/>
        </w:rPr>
        <w:t>) вопросам и Специалист по институциональному развитию в соответствии со структурой технической команды, определенной в ДОП</w:t>
      </w:r>
      <w:r w:rsidR="00ED7428" w:rsidRPr="00C9768F">
        <w:rPr>
          <w:rFonts w:ascii="Times New Roman" w:hAnsi="Times New Roman"/>
          <w:bCs/>
          <w:sz w:val="24"/>
          <w:szCs w:val="24"/>
        </w:rPr>
        <w:t>.</w:t>
      </w:r>
    </w:p>
    <w:p w14:paraId="493276DD" w14:textId="61F65790" w:rsidR="00ED7428" w:rsidRPr="007B6347" w:rsidRDefault="007B6347" w:rsidP="007D0D4B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6347">
        <w:rPr>
          <w:rFonts w:ascii="Times New Roman" w:hAnsi="Times New Roman"/>
          <w:bCs/>
          <w:sz w:val="24"/>
          <w:szCs w:val="24"/>
        </w:rPr>
        <w:t>Районный координатор проекта работа</w:t>
      </w:r>
      <w:r w:rsidR="009F482D">
        <w:rPr>
          <w:rFonts w:ascii="Times New Roman" w:hAnsi="Times New Roman"/>
          <w:bCs/>
          <w:sz w:val="24"/>
          <w:szCs w:val="24"/>
        </w:rPr>
        <w:t>е</w:t>
      </w:r>
      <w:r w:rsidRPr="007B6347">
        <w:rPr>
          <w:rFonts w:ascii="Times New Roman" w:hAnsi="Times New Roman"/>
          <w:bCs/>
          <w:sz w:val="24"/>
          <w:szCs w:val="24"/>
        </w:rPr>
        <w:t xml:space="preserve">т в тесном сотрудничестве с центральной командой ГРП, соответствующими государственными органами и их районными/местными офисами, ОМСУ, </w:t>
      </w:r>
      <w:r w:rsidR="005B6CF2">
        <w:rPr>
          <w:rFonts w:ascii="Times New Roman" w:hAnsi="Times New Roman"/>
          <w:bCs/>
          <w:sz w:val="24"/>
          <w:szCs w:val="24"/>
        </w:rPr>
        <w:t>РПУ</w:t>
      </w:r>
      <w:r w:rsidRPr="007B6347">
        <w:rPr>
          <w:rFonts w:ascii="Times New Roman" w:hAnsi="Times New Roman"/>
          <w:bCs/>
          <w:sz w:val="24"/>
          <w:szCs w:val="24"/>
        </w:rPr>
        <w:t xml:space="preserve"> и другими соответствующими партнерами на районном и местном уровнях.</w:t>
      </w:r>
    </w:p>
    <w:p w14:paraId="3006DA65" w14:textId="6C79F546" w:rsidR="00ED7428" w:rsidRPr="00FA43FD" w:rsidRDefault="007B6347" w:rsidP="007D0D4B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B6347">
        <w:rPr>
          <w:rFonts w:ascii="Times New Roman" w:hAnsi="Times New Roman"/>
          <w:bCs/>
          <w:sz w:val="24"/>
          <w:szCs w:val="24"/>
        </w:rPr>
        <w:t>Районный координатор проекта</w:t>
      </w:r>
      <w:r w:rsidR="009F482D">
        <w:rPr>
          <w:rFonts w:ascii="Times New Roman" w:hAnsi="Times New Roman"/>
          <w:bCs/>
          <w:sz w:val="24"/>
          <w:szCs w:val="24"/>
        </w:rPr>
        <w:t>/И</w:t>
      </w:r>
      <w:r w:rsidRPr="007B6347">
        <w:rPr>
          <w:rFonts w:ascii="Times New Roman" w:hAnsi="Times New Roman"/>
          <w:bCs/>
          <w:sz w:val="24"/>
          <w:szCs w:val="24"/>
        </w:rPr>
        <w:t xml:space="preserve">нженер по водоснабжению подотчетен Директору ГРП. Все отчеты представляются на русском языке в одном экземпляре в печатном и электронном виде. </w:t>
      </w:r>
      <w:r w:rsidRPr="007B6347">
        <w:rPr>
          <w:rFonts w:ascii="Times New Roman" w:hAnsi="Times New Roman"/>
          <w:bCs/>
          <w:sz w:val="24"/>
          <w:szCs w:val="24"/>
          <w:lang w:val="en-US"/>
        </w:rPr>
        <w:t xml:space="preserve">Все подготовленные материалы </w:t>
      </w:r>
      <w:r>
        <w:rPr>
          <w:rFonts w:ascii="Times New Roman" w:hAnsi="Times New Roman"/>
          <w:bCs/>
          <w:sz w:val="24"/>
          <w:szCs w:val="24"/>
        </w:rPr>
        <w:t>утверждаются Менеджером проекта</w:t>
      </w:r>
      <w:r w:rsidRPr="007B6347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01A1264F" w14:textId="000FB1B0" w:rsidR="00754926" w:rsidRPr="00FA43FD" w:rsidRDefault="00FA43FD" w:rsidP="007D0D4B">
      <w:pPr>
        <w:pStyle w:val="a7"/>
        <w:numPr>
          <w:ilvl w:val="0"/>
          <w:numId w:val="3"/>
        </w:numPr>
        <w:spacing w:before="240" w:after="24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43FD">
        <w:rPr>
          <w:rFonts w:ascii="Times New Roman" w:eastAsia="Times New Roman" w:hAnsi="Times New Roman"/>
          <w:b/>
          <w:sz w:val="24"/>
          <w:szCs w:val="24"/>
        </w:rPr>
        <w:t>Период</w:t>
      </w:r>
      <w:r w:rsidR="00DA2F7F" w:rsidRPr="00FA43F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4B1144E" w14:textId="6C483D33" w:rsidR="006245E9" w:rsidRPr="006245E9" w:rsidRDefault="006245E9" w:rsidP="007D0D4B">
      <w:pPr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245E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Будет заключен контракт на полную занятость сроком на 12 месяцев с испытательным сроком в три месяца. В течение испытательного срока работа </w:t>
      </w:r>
      <w:r w:rsidR="005628F7">
        <w:rPr>
          <w:rFonts w:ascii="Times New Roman" w:eastAsia="Times New Roman" w:hAnsi="Times New Roman"/>
          <w:bCs/>
          <w:sz w:val="24"/>
          <w:szCs w:val="24"/>
        </w:rPr>
        <w:t>Районного координатора</w:t>
      </w:r>
      <w:r w:rsidRPr="006245E9">
        <w:rPr>
          <w:rFonts w:ascii="Times New Roman" w:eastAsia="Times New Roman" w:hAnsi="Times New Roman"/>
          <w:bCs/>
          <w:sz w:val="24"/>
          <w:szCs w:val="24"/>
        </w:rPr>
        <w:t xml:space="preserve"> будет оцениваться по согласованным критериям эффективности, включая профессиональную компетентность, качество и своевременность выполнения заданий, навыки коммуникации и координации, соблюдение процедур проекта, а также общую способность выполнять возложенные обязанности. </w:t>
      </w:r>
    </w:p>
    <w:p w14:paraId="6EAE656D" w14:textId="7A5B3327" w:rsidR="00A6735E" w:rsidRPr="006245E9" w:rsidRDefault="006245E9" w:rsidP="007D0D4B">
      <w:pPr>
        <w:spacing w:before="240" w:after="240" w:line="240" w:lineRule="auto"/>
        <w:contextualSpacing/>
        <w:jc w:val="both"/>
        <w:rPr>
          <w:rFonts w:ascii="Times New Roman" w:hAnsi="Times New Roman"/>
        </w:rPr>
      </w:pPr>
      <w:r w:rsidRPr="006245E9">
        <w:rPr>
          <w:rFonts w:ascii="Times New Roman" w:eastAsia="Times New Roman" w:hAnsi="Times New Roman"/>
          <w:bCs/>
          <w:sz w:val="24"/>
          <w:szCs w:val="24"/>
        </w:rPr>
        <w:t xml:space="preserve">По итогам успешного завершения первоначального срока действия контракта, контракт может продлеваться ежегодно на дополнительные периоды продолжительностью до двенадцати (12) месяцев каждый, с максимальным совокупным сроком продления, в соответствии со сроком реализации программы </w:t>
      </w:r>
      <w:r w:rsidRPr="006245E9">
        <w:rPr>
          <w:rFonts w:ascii="Times New Roman" w:eastAsia="Times New Roman" w:hAnsi="Times New Roman"/>
          <w:bCs/>
          <w:sz w:val="24"/>
          <w:szCs w:val="24"/>
          <w:lang w:val="en-US"/>
        </w:rPr>
        <w:t>WASUAP</w:t>
      </w:r>
      <w:r w:rsidRPr="006245E9">
        <w:rPr>
          <w:rFonts w:ascii="Times New Roman" w:eastAsia="Times New Roman" w:hAnsi="Times New Roman"/>
          <w:bCs/>
          <w:sz w:val="24"/>
          <w:szCs w:val="24"/>
        </w:rPr>
        <w:t>, при условии удовлетворительных результатов ежегодных оценок эффективности работы и взаимного письменного соглашения между сторонами</w:t>
      </w:r>
      <w:r w:rsidR="00A6735E" w:rsidRPr="006245E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61CA946" w14:textId="4812C94F" w:rsidR="001B572E" w:rsidRPr="00FA43FD" w:rsidRDefault="00FA43FD" w:rsidP="007D0D4B">
      <w:pPr>
        <w:pStyle w:val="a7"/>
        <w:numPr>
          <w:ilvl w:val="0"/>
          <w:numId w:val="3"/>
        </w:numPr>
        <w:spacing w:before="240" w:after="240" w:line="240" w:lineRule="auto"/>
        <w:ind w:left="426" w:right="-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Ресурсы</w:t>
      </w:r>
    </w:p>
    <w:p w14:paraId="7647306B" w14:textId="77777777" w:rsidR="00FA43FD" w:rsidRDefault="00FA43FD" w:rsidP="007D0D4B">
      <w:pPr>
        <w:pStyle w:val="ae"/>
        <w:shd w:val="clear" w:color="auto" w:fill="FFFFFF"/>
        <w:spacing w:before="240" w:beforeAutospacing="0" w:after="240" w:afterAutospacing="0"/>
        <w:jc w:val="both"/>
      </w:pPr>
      <w:r w:rsidRPr="00FA43FD">
        <w:t xml:space="preserve">Реализующее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задания, в том числе ДОП, </w:t>
      </w:r>
      <w:proofErr w:type="spellStart"/>
      <w:r w:rsidRPr="00FA43FD">
        <w:t>ОпРП</w:t>
      </w:r>
      <w:proofErr w:type="spellEnd"/>
      <w:r w:rsidRPr="00FA43FD">
        <w:t xml:space="preserve"> и другие документы по проекту при подписании контракта. </w:t>
      </w:r>
    </w:p>
    <w:p w14:paraId="20A286DE" w14:textId="18FF320B" w:rsidR="001B572E" w:rsidRPr="00FA43FD" w:rsidRDefault="00FA43FD" w:rsidP="007D0D4B">
      <w:pPr>
        <w:pStyle w:val="ae"/>
        <w:shd w:val="clear" w:color="auto" w:fill="FFFFFF"/>
        <w:spacing w:before="240" w:beforeAutospacing="0" w:after="240" w:afterAutospacing="0"/>
        <w:contextualSpacing/>
        <w:jc w:val="both"/>
      </w:pPr>
      <w:r w:rsidRPr="00FA43FD">
        <w:t>Районный координатор проекта и инженер по водоснабжению будет работать в составе технической команды ГРП в соответствующем районе, в офисе Районного поставщика услуг водоснабжения и санитарии (РПУ)</w:t>
      </w:r>
      <w:r w:rsidR="006C4B4A" w:rsidRPr="00FA43FD">
        <w:rPr>
          <w:bCs/>
        </w:rPr>
        <w:t>.</w:t>
      </w:r>
    </w:p>
    <w:p w14:paraId="61734B83" w14:textId="1D959775" w:rsidR="002D0DD3" w:rsidRPr="00FA43FD" w:rsidRDefault="00FA43FD" w:rsidP="007D0D4B">
      <w:pPr>
        <w:pStyle w:val="a7"/>
        <w:numPr>
          <w:ilvl w:val="0"/>
          <w:numId w:val="3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Квалификационные требования</w:t>
      </w:r>
      <w:r w:rsidR="00DA2F7F" w:rsidRPr="00FA43F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DBC5CE7" w14:textId="4D4F112F" w:rsidR="008E3477" w:rsidRPr="005628F7" w:rsidRDefault="005628F7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5628F7">
        <w:rPr>
          <w:rFonts w:ascii="Times New Roman" w:hAnsi="Times New Roman"/>
          <w:sz w:val="24"/>
          <w:szCs w:val="24"/>
        </w:rPr>
        <w:t xml:space="preserve">Высшее образование в области экономики, </w:t>
      </w:r>
      <w:r>
        <w:rPr>
          <w:rFonts w:ascii="Times New Roman" w:hAnsi="Times New Roman"/>
          <w:sz w:val="24"/>
          <w:szCs w:val="24"/>
        </w:rPr>
        <w:t>управления</w:t>
      </w:r>
      <w:r w:rsidRPr="005628F7">
        <w:rPr>
          <w:rFonts w:ascii="Times New Roman" w:hAnsi="Times New Roman"/>
          <w:sz w:val="24"/>
          <w:szCs w:val="24"/>
        </w:rPr>
        <w:t xml:space="preserve">, гражданского строительства, водоснабжения и </w:t>
      </w:r>
      <w:r>
        <w:rPr>
          <w:rFonts w:ascii="Times New Roman" w:hAnsi="Times New Roman"/>
          <w:sz w:val="24"/>
          <w:szCs w:val="24"/>
        </w:rPr>
        <w:t>санитарии</w:t>
      </w:r>
      <w:r w:rsidRPr="005628F7">
        <w:rPr>
          <w:rFonts w:ascii="Times New Roman" w:hAnsi="Times New Roman"/>
          <w:sz w:val="24"/>
          <w:szCs w:val="24"/>
        </w:rPr>
        <w:t xml:space="preserve"> или смежных </w:t>
      </w:r>
      <w:r>
        <w:rPr>
          <w:rFonts w:ascii="Times New Roman" w:hAnsi="Times New Roman"/>
          <w:sz w:val="24"/>
          <w:szCs w:val="24"/>
        </w:rPr>
        <w:t>специальностей управления</w:t>
      </w:r>
      <w:r w:rsidR="008E3477" w:rsidRPr="005628F7">
        <w:rPr>
          <w:rFonts w:ascii="Times New Roman" w:eastAsia="Times New Roman" w:hAnsi="Times New Roman"/>
          <w:sz w:val="24"/>
          <w:szCs w:val="24"/>
        </w:rPr>
        <w:t>;</w:t>
      </w:r>
      <w:r w:rsidR="00C77E51" w:rsidRPr="005628F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95FF91" w14:textId="4F29C2B4" w:rsidR="006B4F3F" w:rsidRPr="005628F7" w:rsidRDefault="005628F7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5628F7">
        <w:rPr>
          <w:rFonts w:ascii="Times New Roman" w:hAnsi="Times New Roman"/>
          <w:sz w:val="24"/>
          <w:szCs w:val="24"/>
        </w:rPr>
        <w:t>Не менее 7 лет профессионального опыта в управлении региональными проектами или на руководящих должностях в органах местного самоуправления и коммунальных службах, а также высокие навыки координации деятельности различных заинтересованных сторон. Из них</w:t>
      </w:r>
      <w:r>
        <w:rPr>
          <w:rFonts w:ascii="Times New Roman" w:hAnsi="Times New Roman"/>
          <w:sz w:val="24"/>
          <w:szCs w:val="24"/>
        </w:rPr>
        <w:t>,</w:t>
      </w:r>
      <w:r w:rsidRPr="005628F7">
        <w:rPr>
          <w:rFonts w:ascii="Times New Roman" w:hAnsi="Times New Roman"/>
          <w:sz w:val="24"/>
          <w:szCs w:val="24"/>
        </w:rPr>
        <w:t xml:space="preserve"> не менее 5 лет должны быть непосредственно </w:t>
      </w:r>
      <w:r>
        <w:rPr>
          <w:rFonts w:ascii="Times New Roman" w:hAnsi="Times New Roman"/>
          <w:sz w:val="24"/>
          <w:szCs w:val="24"/>
        </w:rPr>
        <w:t>связаны с</w:t>
      </w:r>
      <w:r w:rsidRPr="005628F7">
        <w:rPr>
          <w:rFonts w:ascii="Times New Roman" w:hAnsi="Times New Roman"/>
          <w:sz w:val="24"/>
          <w:szCs w:val="24"/>
        </w:rPr>
        <w:t xml:space="preserve"> проектам</w:t>
      </w:r>
      <w:r>
        <w:rPr>
          <w:rFonts w:ascii="Times New Roman" w:hAnsi="Times New Roman"/>
          <w:sz w:val="24"/>
          <w:szCs w:val="24"/>
        </w:rPr>
        <w:t>и</w:t>
      </w:r>
      <w:r w:rsidRPr="005628F7">
        <w:rPr>
          <w:rFonts w:ascii="Times New Roman" w:hAnsi="Times New Roman"/>
          <w:sz w:val="24"/>
          <w:szCs w:val="24"/>
        </w:rPr>
        <w:t xml:space="preserve"> в сфере инфраструктуры водоснабжения и санитарии, с подтвержденным опытом разработки проектной и тендерной документации, а также надзора за строительными и инженерными работами</w:t>
      </w:r>
      <w:r w:rsidR="008E3477" w:rsidRPr="005628F7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65A9772" w14:textId="6DDD5961" w:rsidR="008E3477" w:rsidRPr="005628F7" w:rsidRDefault="005628F7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5628F7">
        <w:rPr>
          <w:rFonts w:ascii="Times New Roman" w:eastAsia="Times New Roman" w:hAnsi="Times New Roman"/>
          <w:sz w:val="24"/>
          <w:szCs w:val="24"/>
        </w:rPr>
        <w:t xml:space="preserve">Требуется опыт работы в проектах, финансируемых </w:t>
      </w:r>
      <w:r>
        <w:rPr>
          <w:rFonts w:ascii="Times New Roman" w:eastAsia="Times New Roman" w:hAnsi="Times New Roman"/>
          <w:sz w:val="24"/>
          <w:szCs w:val="24"/>
        </w:rPr>
        <w:t>МФИ</w:t>
      </w:r>
      <w:r w:rsidR="008E3477" w:rsidRPr="005628F7">
        <w:rPr>
          <w:rFonts w:ascii="Times New Roman" w:eastAsia="Times New Roman" w:hAnsi="Times New Roman"/>
          <w:sz w:val="24"/>
          <w:szCs w:val="24"/>
        </w:rPr>
        <w:t>;</w:t>
      </w:r>
    </w:p>
    <w:p w14:paraId="259B8203" w14:textId="3D8DDD64" w:rsidR="008E3477" w:rsidRPr="005628F7" w:rsidRDefault="005628F7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5628F7">
        <w:rPr>
          <w:rFonts w:ascii="Times New Roman" w:eastAsia="Times New Roman" w:hAnsi="Times New Roman"/>
          <w:sz w:val="24"/>
          <w:szCs w:val="24"/>
        </w:rPr>
        <w:t>Знание национальных и международных требований к проектированию и осуществлению строительных работ в секторе водоснабжения и санитарии, а также соответствующих нормативных и правовых актов</w:t>
      </w:r>
      <w:r w:rsidR="008E3477" w:rsidRPr="005628F7">
        <w:rPr>
          <w:rFonts w:ascii="Times New Roman" w:eastAsia="Times New Roman" w:hAnsi="Times New Roman"/>
          <w:sz w:val="24"/>
          <w:szCs w:val="24"/>
        </w:rPr>
        <w:t>;</w:t>
      </w:r>
      <w:r w:rsidR="00923294" w:rsidRPr="005628F7" w:rsidDel="0092329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76B510" w14:textId="0CEA9B7D" w:rsidR="008E3477" w:rsidRPr="005628F7" w:rsidRDefault="005628F7" w:rsidP="007D0D4B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5628F7">
        <w:rPr>
          <w:rFonts w:ascii="Times New Roman" w:eastAsia="Times New Roman" w:hAnsi="Times New Roman"/>
          <w:sz w:val="24"/>
          <w:szCs w:val="24"/>
        </w:rPr>
        <w:t>Коммуникативные навыки: свободное владение к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5628F7">
        <w:rPr>
          <w:rFonts w:ascii="Times New Roman" w:eastAsia="Times New Roman" w:hAnsi="Times New Roman"/>
          <w:sz w:val="24"/>
          <w:szCs w:val="24"/>
        </w:rPr>
        <w:t>рг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5628F7">
        <w:rPr>
          <w:rFonts w:ascii="Times New Roman" w:eastAsia="Times New Roman" w:hAnsi="Times New Roman"/>
          <w:sz w:val="24"/>
          <w:szCs w:val="24"/>
        </w:rPr>
        <w:t>зским и русским языками; знание английского языка на среднем уровне или выше</w:t>
      </w:r>
      <w:r w:rsidR="008E3477" w:rsidRPr="005628F7">
        <w:rPr>
          <w:rFonts w:ascii="Times New Roman" w:eastAsia="Times New Roman" w:hAnsi="Times New Roman"/>
          <w:sz w:val="24"/>
          <w:szCs w:val="24"/>
        </w:rPr>
        <w:t>;</w:t>
      </w:r>
    </w:p>
    <w:p w14:paraId="6921201C" w14:textId="7A7DA87B" w:rsidR="00CB271B" w:rsidRPr="00050380" w:rsidRDefault="005628F7" w:rsidP="00197CE4">
      <w:pPr>
        <w:pStyle w:val="a7"/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 w:after="240" w:line="240" w:lineRule="auto"/>
        <w:ind w:left="567" w:hanging="57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0380">
        <w:rPr>
          <w:rFonts w:ascii="Times New Roman" w:eastAsia="Times New Roman" w:hAnsi="Times New Roman"/>
          <w:sz w:val="24"/>
          <w:szCs w:val="24"/>
        </w:rPr>
        <w:t xml:space="preserve">Владение 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MS</w:t>
      </w:r>
      <w:r w:rsidRPr="000503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Office</w:t>
      </w:r>
      <w:r w:rsidRPr="0005038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Word</w:t>
      </w:r>
      <w:r w:rsidRPr="0005038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Excel</w:t>
      </w:r>
      <w:r w:rsidRPr="0005038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PowerPoint</w:t>
      </w:r>
      <w:r w:rsidRPr="00050380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050380">
        <w:rPr>
          <w:rFonts w:ascii="Times New Roman" w:eastAsia="Times New Roman" w:hAnsi="Times New Roman"/>
          <w:sz w:val="24"/>
          <w:szCs w:val="24"/>
          <w:lang w:val="en-US"/>
        </w:rPr>
        <w:t>AutoCAD</w:t>
      </w:r>
      <w:r w:rsidRPr="00050380">
        <w:rPr>
          <w:rFonts w:ascii="Times New Roman" w:eastAsia="Times New Roman" w:hAnsi="Times New Roman"/>
          <w:sz w:val="24"/>
          <w:szCs w:val="24"/>
        </w:rPr>
        <w:t>, программным обеспечением для расчетов и другими инженерными приложениями, в частности, для интерпретации инженерных чертежей, технических спецификаций и ведомостей объемов работ</w:t>
      </w:r>
      <w:r w:rsidR="00064A55" w:rsidRPr="00050380">
        <w:rPr>
          <w:rFonts w:ascii="Times New Roman" w:hAnsi="Times New Roman"/>
          <w:sz w:val="24"/>
          <w:szCs w:val="24"/>
        </w:rPr>
        <w:t>.</w:t>
      </w:r>
    </w:p>
    <w:sectPr w:rsidR="00CB271B" w:rsidRPr="00050380" w:rsidSect="00A301FE">
      <w:footerReference w:type="even" r:id="rId8"/>
      <w:footerReference w:type="default" r:id="rId9"/>
      <w:footerReference w:type="first" r:id="rId10"/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9E6F" w14:textId="77777777" w:rsidR="00F90D7C" w:rsidRDefault="00F90D7C" w:rsidP="00780BF5">
      <w:pPr>
        <w:spacing w:after="0" w:line="240" w:lineRule="auto"/>
      </w:pPr>
      <w:r>
        <w:separator/>
      </w:r>
    </w:p>
  </w:endnote>
  <w:endnote w:type="continuationSeparator" w:id="0">
    <w:p w14:paraId="527AAE14" w14:textId="77777777" w:rsidR="00F90D7C" w:rsidRDefault="00F90D7C" w:rsidP="0078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482E" w14:textId="41D81584" w:rsidR="00780BF5" w:rsidRDefault="00780BF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BE3C5A" wp14:editId="5C70A0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68935"/>
              <wp:effectExtent l="0" t="0" r="0" b="0"/>
              <wp:wrapNone/>
              <wp:docPr id="2050165840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13020" w14:textId="3E6029B2" w:rsidR="00780BF5" w:rsidRPr="00780BF5" w:rsidRDefault="00780BF5" w:rsidP="00780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0B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E3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" filled="f" stroked="f">
              <v:textbox style="mso-fit-shape-to-text:t" inset="0,0,20pt,15pt">
                <w:txbxContent>
                  <w:p w14:paraId="70C13020" w14:textId="3E6029B2" w:rsidR="00780BF5" w:rsidRPr="00780BF5" w:rsidRDefault="00780BF5" w:rsidP="00780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80B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3551" w14:textId="0E8ECA90" w:rsidR="00780BF5" w:rsidRDefault="00780BF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DB69B" wp14:editId="7A9C859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68935"/>
              <wp:effectExtent l="0" t="0" r="0" b="0"/>
              <wp:wrapNone/>
              <wp:docPr id="253075055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EEF39" w14:textId="38A7C9E6" w:rsidR="00780BF5" w:rsidRPr="00780BF5" w:rsidRDefault="005628F7" w:rsidP="00780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DB6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" filled="f" stroked="f">
              <v:textbox style="mso-fit-shape-to-text:t" inset="0,0,20pt,15pt">
                <w:txbxContent>
                  <w:p w14:paraId="133EEF39" w14:textId="38A7C9E6" w:rsidR="00780BF5" w:rsidRPr="00780BF5" w:rsidRDefault="005628F7" w:rsidP="00780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Только для служебного пользования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4F1B" w14:textId="03C6D1A1" w:rsidR="00780BF5" w:rsidRDefault="00780BF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4D14C" wp14:editId="3F1FE6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68935"/>
              <wp:effectExtent l="0" t="0" r="0" b="0"/>
              <wp:wrapNone/>
              <wp:docPr id="1716393138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744A0" w14:textId="70909FCA" w:rsidR="00780BF5" w:rsidRPr="00780BF5" w:rsidRDefault="00780BF5" w:rsidP="00780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0B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D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" filled="f" stroked="f">
              <v:textbox style="mso-fit-shape-to-text:t" inset="0,0,20pt,15pt">
                <w:txbxContent>
                  <w:p w14:paraId="6E7744A0" w14:textId="70909FCA" w:rsidR="00780BF5" w:rsidRPr="00780BF5" w:rsidRDefault="00780BF5" w:rsidP="00780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80B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C8EF" w14:textId="77777777" w:rsidR="00F90D7C" w:rsidRDefault="00F90D7C" w:rsidP="00780BF5">
      <w:pPr>
        <w:spacing w:after="0" w:line="240" w:lineRule="auto"/>
      </w:pPr>
      <w:r>
        <w:separator/>
      </w:r>
    </w:p>
  </w:footnote>
  <w:footnote w:type="continuationSeparator" w:id="0">
    <w:p w14:paraId="313EDD81" w14:textId="77777777" w:rsidR="00F90D7C" w:rsidRDefault="00F90D7C" w:rsidP="0078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51F"/>
    <w:multiLevelType w:val="hybridMultilevel"/>
    <w:tmpl w:val="539CFD6A"/>
    <w:lvl w:ilvl="0" w:tplc="86387266">
      <w:start w:val="1"/>
      <w:numFmt w:val="bullet"/>
      <w:lvlText w:val="–"/>
      <w:lvlJc w:val="left"/>
      <w:pPr>
        <w:ind w:left="720" w:hanging="360"/>
      </w:pPr>
    </w:lvl>
    <w:lvl w:ilvl="1" w:tplc="1918058C">
      <w:start w:val="1"/>
      <w:numFmt w:val="bullet"/>
      <w:lvlText w:val="o"/>
      <w:lvlJc w:val="left"/>
      <w:pPr>
        <w:ind w:left="1080" w:hanging="360"/>
      </w:pPr>
    </w:lvl>
    <w:lvl w:ilvl="2" w:tplc="16D2C13C">
      <w:numFmt w:val="decimal"/>
      <w:lvlText w:val=""/>
      <w:lvlJc w:val="left"/>
    </w:lvl>
    <w:lvl w:ilvl="3" w:tplc="CC846430">
      <w:numFmt w:val="decimal"/>
      <w:lvlText w:val=""/>
      <w:lvlJc w:val="left"/>
    </w:lvl>
    <w:lvl w:ilvl="4" w:tplc="DB20F50A">
      <w:numFmt w:val="decimal"/>
      <w:lvlText w:val=""/>
      <w:lvlJc w:val="left"/>
    </w:lvl>
    <w:lvl w:ilvl="5" w:tplc="35DCC350">
      <w:numFmt w:val="decimal"/>
      <w:lvlText w:val=""/>
      <w:lvlJc w:val="left"/>
    </w:lvl>
    <w:lvl w:ilvl="6" w:tplc="6F84A316">
      <w:numFmt w:val="decimal"/>
      <w:lvlText w:val=""/>
      <w:lvlJc w:val="left"/>
    </w:lvl>
    <w:lvl w:ilvl="7" w:tplc="30684D60">
      <w:numFmt w:val="decimal"/>
      <w:lvlText w:val=""/>
      <w:lvlJc w:val="left"/>
    </w:lvl>
    <w:lvl w:ilvl="8" w:tplc="C73491F2">
      <w:numFmt w:val="decimal"/>
      <w:lvlText w:val=""/>
      <w:lvlJc w:val="left"/>
    </w:lvl>
  </w:abstractNum>
  <w:abstractNum w:abstractNumId="1" w15:restartNumberingAfterBreak="0">
    <w:nsid w:val="08670DFD"/>
    <w:multiLevelType w:val="hybridMultilevel"/>
    <w:tmpl w:val="B40A67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1E3"/>
    <w:multiLevelType w:val="multilevel"/>
    <w:tmpl w:val="45F6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DE53A10"/>
    <w:multiLevelType w:val="multilevel"/>
    <w:tmpl w:val="A29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10677629"/>
    <w:multiLevelType w:val="multilevel"/>
    <w:tmpl w:val="905C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A9A3570"/>
    <w:multiLevelType w:val="hybridMultilevel"/>
    <w:tmpl w:val="8B7E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58A4"/>
    <w:multiLevelType w:val="hybridMultilevel"/>
    <w:tmpl w:val="94FC342C"/>
    <w:lvl w:ilvl="0" w:tplc="C2164348">
      <w:start w:val="1"/>
      <w:numFmt w:val="bullet"/>
      <w:lvlText w:val="–"/>
      <w:lvlJc w:val="left"/>
      <w:pPr>
        <w:ind w:left="720" w:hanging="360"/>
      </w:pPr>
    </w:lvl>
    <w:lvl w:ilvl="1" w:tplc="814CBB94">
      <w:start w:val="1"/>
      <w:numFmt w:val="bullet"/>
      <w:lvlText w:val="o"/>
      <w:lvlJc w:val="left"/>
      <w:pPr>
        <w:ind w:left="1080" w:hanging="360"/>
      </w:pPr>
    </w:lvl>
    <w:lvl w:ilvl="2" w:tplc="CE34456E">
      <w:numFmt w:val="decimal"/>
      <w:lvlText w:val=""/>
      <w:lvlJc w:val="left"/>
    </w:lvl>
    <w:lvl w:ilvl="3" w:tplc="F9F0255C">
      <w:numFmt w:val="decimal"/>
      <w:lvlText w:val=""/>
      <w:lvlJc w:val="left"/>
    </w:lvl>
    <w:lvl w:ilvl="4" w:tplc="B56EAFA2">
      <w:numFmt w:val="decimal"/>
      <w:lvlText w:val=""/>
      <w:lvlJc w:val="left"/>
    </w:lvl>
    <w:lvl w:ilvl="5" w:tplc="6DAA817A">
      <w:numFmt w:val="decimal"/>
      <w:lvlText w:val=""/>
      <w:lvlJc w:val="left"/>
    </w:lvl>
    <w:lvl w:ilvl="6" w:tplc="AA1451EA">
      <w:numFmt w:val="decimal"/>
      <w:lvlText w:val=""/>
      <w:lvlJc w:val="left"/>
    </w:lvl>
    <w:lvl w:ilvl="7" w:tplc="0136F4F2">
      <w:numFmt w:val="decimal"/>
      <w:lvlText w:val=""/>
      <w:lvlJc w:val="left"/>
    </w:lvl>
    <w:lvl w:ilvl="8" w:tplc="9864CE6A">
      <w:numFmt w:val="decimal"/>
      <w:lvlText w:val=""/>
      <w:lvlJc w:val="left"/>
    </w:lvl>
  </w:abstractNum>
  <w:abstractNum w:abstractNumId="7" w15:restartNumberingAfterBreak="0">
    <w:nsid w:val="21EE701D"/>
    <w:multiLevelType w:val="hybridMultilevel"/>
    <w:tmpl w:val="C7CC95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0FF1"/>
    <w:multiLevelType w:val="multilevel"/>
    <w:tmpl w:val="95381A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C55EC4"/>
    <w:multiLevelType w:val="hybridMultilevel"/>
    <w:tmpl w:val="CBB09C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8D611E"/>
    <w:multiLevelType w:val="multilevel"/>
    <w:tmpl w:val="308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237352A"/>
    <w:multiLevelType w:val="hybridMultilevel"/>
    <w:tmpl w:val="4A8EB1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12" w15:restartNumberingAfterBreak="0">
    <w:nsid w:val="3B95752F"/>
    <w:multiLevelType w:val="hybridMultilevel"/>
    <w:tmpl w:val="C31CB0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17793"/>
    <w:multiLevelType w:val="hybridMultilevel"/>
    <w:tmpl w:val="8AC63F46"/>
    <w:lvl w:ilvl="0" w:tplc="D8EED7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D1535"/>
    <w:multiLevelType w:val="hybridMultilevel"/>
    <w:tmpl w:val="74D6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67ABB"/>
    <w:multiLevelType w:val="multilevel"/>
    <w:tmpl w:val="BFE8B61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7" w15:restartNumberingAfterBreak="0">
    <w:nsid w:val="668F54DE"/>
    <w:multiLevelType w:val="hybridMultilevel"/>
    <w:tmpl w:val="0CB4C4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F3B73"/>
    <w:multiLevelType w:val="hybridMultilevel"/>
    <w:tmpl w:val="59A6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61DDD"/>
    <w:multiLevelType w:val="hybridMultilevel"/>
    <w:tmpl w:val="9774CB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955C6"/>
    <w:multiLevelType w:val="hybridMultilevel"/>
    <w:tmpl w:val="B574D4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F5DCE"/>
    <w:multiLevelType w:val="hybridMultilevel"/>
    <w:tmpl w:val="BEE6F35A"/>
    <w:lvl w:ilvl="0" w:tplc="7C6005AE">
      <w:start w:val="1"/>
      <w:numFmt w:val="bullet"/>
      <w:lvlText w:val="–"/>
      <w:lvlJc w:val="left"/>
      <w:pPr>
        <w:ind w:left="720" w:hanging="360"/>
      </w:pPr>
    </w:lvl>
    <w:lvl w:ilvl="1" w:tplc="5F827C26">
      <w:start w:val="1"/>
      <w:numFmt w:val="bullet"/>
      <w:lvlText w:val="o"/>
      <w:lvlJc w:val="left"/>
      <w:pPr>
        <w:ind w:left="1080" w:hanging="360"/>
      </w:pPr>
    </w:lvl>
    <w:lvl w:ilvl="2" w:tplc="2C0ACDBC">
      <w:numFmt w:val="decimal"/>
      <w:lvlText w:val=""/>
      <w:lvlJc w:val="left"/>
    </w:lvl>
    <w:lvl w:ilvl="3" w:tplc="24C8857C">
      <w:numFmt w:val="decimal"/>
      <w:lvlText w:val=""/>
      <w:lvlJc w:val="left"/>
    </w:lvl>
    <w:lvl w:ilvl="4" w:tplc="5C6AD664">
      <w:numFmt w:val="decimal"/>
      <w:lvlText w:val=""/>
      <w:lvlJc w:val="left"/>
    </w:lvl>
    <w:lvl w:ilvl="5" w:tplc="62664F3E">
      <w:numFmt w:val="decimal"/>
      <w:lvlText w:val=""/>
      <w:lvlJc w:val="left"/>
    </w:lvl>
    <w:lvl w:ilvl="6" w:tplc="863ACA08">
      <w:numFmt w:val="decimal"/>
      <w:lvlText w:val=""/>
      <w:lvlJc w:val="left"/>
    </w:lvl>
    <w:lvl w:ilvl="7" w:tplc="1F6A78BE">
      <w:numFmt w:val="decimal"/>
      <w:lvlText w:val=""/>
      <w:lvlJc w:val="left"/>
    </w:lvl>
    <w:lvl w:ilvl="8" w:tplc="7B387F7C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9"/>
  </w:num>
  <w:num w:numId="5">
    <w:abstractNumId w:val="12"/>
  </w:num>
  <w:num w:numId="6">
    <w:abstractNumId w:val="17"/>
  </w:num>
  <w:num w:numId="7">
    <w:abstractNumId w:val="1"/>
  </w:num>
  <w:num w:numId="8">
    <w:abstractNumId w:val="20"/>
  </w:num>
  <w:num w:numId="9">
    <w:abstractNumId w:val="7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  <w:num w:numId="27">
    <w:abstractNumId w:val="10"/>
  </w:num>
  <w:num w:numId="28">
    <w:abstractNumId w:val="8"/>
  </w:num>
  <w:num w:numId="29">
    <w:abstractNumId w:val="2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11"/>
  </w:num>
  <w:num w:numId="3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00F6D"/>
    <w:rsid w:val="00023F45"/>
    <w:rsid w:val="000245D2"/>
    <w:rsid w:val="00024CE1"/>
    <w:rsid w:val="00037DB2"/>
    <w:rsid w:val="00044291"/>
    <w:rsid w:val="00050380"/>
    <w:rsid w:val="0006386D"/>
    <w:rsid w:val="00064A55"/>
    <w:rsid w:val="00065AC4"/>
    <w:rsid w:val="0007639C"/>
    <w:rsid w:val="000809D2"/>
    <w:rsid w:val="00084A70"/>
    <w:rsid w:val="000A6E45"/>
    <w:rsid w:val="000A6EB2"/>
    <w:rsid w:val="000C195B"/>
    <w:rsid w:val="000C23B6"/>
    <w:rsid w:val="000D6813"/>
    <w:rsid w:val="000E352A"/>
    <w:rsid w:val="000E4CCA"/>
    <w:rsid w:val="000E5B92"/>
    <w:rsid w:val="000E5E4D"/>
    <w:rsid w:val="000F2882"/>
    <w:rsid w:val="000F57E2"/>
    <w:rsid w:val="001037C9"/>
    <w:rsid w:val="00104A22"/>
    <w:rsid w:val="00105E3B"/>
    <w:rsid w:val="00111DB3"/>
    <w:rsid w:val="00114EFF"/>
    <w:rsid w:val="00121CCA"/>
    <w:rsid w:val="001221AF"/>
    <w:rsid w:val="001278F3"/>
    <w:rsid w:val="0013406C"/>
    <w:rsid w:val="0013516B"/>
    <w:rsid w:val="00151076"/>
    <w:rsid w:val="001535B2"/>
    <w:rsid w:val="00192E65"/>
    <w:rsid w:val="00197A40"/>
    <w:rsid w:val="001A3E3B"/>
    <w:rsid w:val="001B572E"/>
    <w:rsid w:val="001B57D3"/>
    <w:rsid w:val="001C1176"/>
    <w:rsid w:val="001C4221"/>
    <w:rsid w:val="001D0A49"/>
    <w:rsid w:val="001E2349"/>
    <w:rsid w:val="001E78B1"/>
    <w:rsid w:val="001F1083"/>
    <w:rsid w:val="001F4624"/>
    <w:rsid w:val="001F7895"/>
    <w:rsid w:val="0020567A"/>
    <w:rsid w:val="002136CC"/>
    <w:rsid w:val="00226284"/>
    <w:rsid w:val="00236461"/>
    <w:rsid w:val="00263C66"/>
    <w:rsid w:val="00272379"/>
    <w:rsid w:val="00272B3E"/>
    <w:rsid w:val="0027366B"/>
    <w:rsid w:val="00287DDA"/>
    <w:rsid w:val="00293224"/>
    <w:rsid w:val="00294A6A"/>
    <w:rsid w:val="002B6038"/>
    <w:rsid w:val="002C0F6D"/>
    <w:rsid w:val="002C4EF7"/>
    <w:rsid w:val="002C4F39"/>
    <w:rsid w:val="002D0DD3"/>
    <w:rsid w:val="002D0DFE"/>
    <w:rsid w:val="002D13E5"/>
    <w:rsid w:val="002D7404"/>
    <w:rsid w:val="002E6E69"/>
    <w:rsid w:val="003021A2"/>
    <w:rsid w:val="00304283"/>
    <w:rsid w:val="0031631C"/>
    <w:rsid w:val="00317589"/>
    <w:rsid w:val="003177C7"/>
    <w:rsid w:val="0032114F"/>
    <w:rsid w:val="00332A3B"/>
    <w:rsid w:val="003374B0"/>
    <w:rsid w:val="00345B52"/>
    <w:rsid w:val="003471A6"/>
    <w:rsid w:val="00350AE3"/>
    <w:rsid w:val="00367BB9"/>
    <w:rsid w:val="0038366F"/>
    <w:rsid w:val="003900E5"/>
    <w:rsid w:val="0039783D"/>
    <w:rsid w:val="003C1FA5"/>
    <w:rsid w:val="003C4DAE"/>
    <w:rsid w:val="003D754B"/>
    <w:rsid w:val="003E10B4"/>
    <w:rsid w:val="003E4575"/>
    <w:rsid w:val="003F2F9D"/>
    <w:rsid w:val="003F4773"/>
    <w:rsid w:val="003F7225"/>
    <w:rsid w:val="003F7D2E"/>
    <w:rsid w:val="0040421C"/>
    <w:rsid w:val="00410835"/>
    <w:rsid w:val="00415EF7"/>
    <w:rsid w:val="00416F33"/>
    <w:rsid w:val="004218B2"/>
    <w:rsid w:val="00431F51"/>
    <w:rsid w:val="004416F0"/>
    <w:rsid w:val="00453C18"/>
    <w:rsid w:val="00465439"/>
    <w:rsid w:val="004700DA"/>
    <w:rsid w:val="00470786"/>
    <w:rsid w:val="00482212"/>
    <w:rsid w:val="00485304"/>
    <w:rsid w:val="00492172"/>
    <w:rsid w:val="004968B9"/>
    <w:rsid w:val="00497D39"/>
    <w:rsid w:val="004B2D48"/>
    <w:rsid w:val="004B42D9"/>
    <w:rsid w:val="004B52CA"/>
    <w:rsid w:val="004C0B1E"/>
    <w:rsid w:val="004D30C6"/>
    <w:rsid w:val="004E466D"/>
    <w:rsid w:val="004F2E18"/>
    <w:rsid w:val="004F772D"/>
    <w:rsid w:val="004F7F6D"/>
    <w:rsid w:val="00502CD8"/>
    <w:rsid w:val="005034A2"/>
    <w:rsid w:val="00504D0A"/>
    <w:rsid w:val="00516E7E"/>
    <w:rsid w:val="00517F04"/>
    <w:rsid w:val="00520EB0"/>
    <w:rsid w:val="00527551"/>
    <w:rsid w:val="00537911"/>
    <w:rsid w:val="00540482"/>
    <w:rsid w:val="00543EAD"/>
    <w:rsid w:val="0055370C"/>
    <w:rsid w:val="005628F7"/>
    <w:rsid w:val="00563ECF"/>
    <w:rsid w:val="00574DFE"/>
    <w:rsid w:val="00577DB5"/>
    <w:rsid w:val="005823F5"/>
    <w:rsid w:val="00593DA6"/>
    <w:rsid w:val="005B4631"/>
    <w:rsid w:val="005B6CF2"/>
    <w:rsid w:val="005C2B38"/>
    <w:rsid w:val="005C3B03"/>
    <w:rsid w:val="005C4075"/>
    <w:rsid w:val="005E2153"/>
    <w:rsid w:val="005F1E6F"/>
    <w:rsid w:val="00603BD3"/>
    <w:rsid w:val="0060766C"/>
    <w:rsid w:val="00612656"/>
    <w:rsid w:val="006146FF"/>
    <w:rsid w:val="006245E9"/>
    <w:rsid w:val="006248C9"/>
    <w:rsid w:val="00626F9C"/>
    <w:rsid w:val="00633BB2"/>
    <w:rsid w:val="00640699"/>
    <w:rsid w:val="00640848"/>
    <w:rsid w:val="00651E07"/>
    <w:rsid w:val="00657866"/>
    <w:rsid w:val="006617B6"/>
    <w:rsid w:val="0068461D"/>
    <w:rsid w:val="00696790"/>
    <w:rsid w:val="006A3961"/>
    <w:rsid w:val="006A604E"/>
    <w:rsid w:val="006B060E"/>
    <w:rsid w:val="006B4F3F"/>
    <w:rsid w:val="006C02BE"/>
    <w:rsid w:val="006C28DA"/>
    <w:rsid w:val="006C4259"/>
    <w:rsid w:val="006C4B4A"/>
    <w:rsid w:val="006E11E6"/>
    <w:rsid w:val="006E5349"/>
    <w:rsid w:val="006F047A"/>
    <w:rsid w:val="006F4C43"/>
    <w:rsid w:val="00711A8E"/>
    <w:rsid w:val="0071336F"/>
    <w:rsid w:val="00722431"/>
    <w:rsid w:val="00730EE0"/>
    <w:rsid w:val="00732BB5"/>
    <w:rsid w:val="00741F6A"/>
    <w:rsid w:val="00744EDD"/>
    <w:rsid w:val="00751602"/>
    <w:rsid w:val="00754926"/>
    <w:rsid w:val="007564AB"/>
    <w:rsid w:val="007668C1"/>
    <w:rsid w:val="007760AC"/>
    <w:rsid w:val="00780BF5"/>
    <w:rsid w:val="0078382A"/>
    <w:rsid w:val="007839E8"/>
    <w:rsid w:val="0079177B"/>
    <w:rsid w:val="007A338C"/>
    <w:rsid w:val="007B4ED8"/>
    <w:rsid w:val="007B6347"/>
    <w:rsid w:val="007C47F1"/>
    <w:rsid w:val="007D0D4B"/>
    <w:rsid w:val="007D5850"/>
    <w:rsid w:val="007E36A6"/>
    <w:rsid w:val="007F11AC"/>
    <w:rsid w:val="00802D9F"/>
    <w:rsid w:val="008165A6"/>
    <w:rsid w:val="008354A4"/>
    <w:rsid w:val="008415EF"/>
    <w:rsid w:val="0086577A"/>
    <w:rsid w:val="008828C7"/>
    <w:rsid w:val="00887BE2"/>
    <w:rsid w:val="00894BB6"/>
    <w:rsid w:val="008A423C"/>
    <w:rsid w:val="008A5FC1"/>
    <w:rsid w:val="008B6EC4"/>
    <w:rsid w:val="008C1F5D"/>
    <w:rsid w:val="008D673B"/>
    <w:rsid w:val="008E01EB"/>
    <w:rsid w:val="008E11A4"/>
    <w:rsid w:val="008E3477"/>
    <w:rsid w:val="008E73F3"/>
    <w:rsid w:val="008E7B41"/>
    <w:rsid w:val="008F52E5"/>
    <w:rsid w:val="008F75C3"/>
    <w:rsid w:val="00902C59"/>
    <w:rsid w:val="009231CD"/>
    <w:rsid w:val="00923294"/>
    <w:rsid w:val="00925CDC"/>
    <w:rsid w:val="009358C3"/>
    <w:rsid w:val="00940D18"/>
    <w:rsid w:val="009417B3"/>
    <w:rsid w:val="00944B0B"/>
    <w:rsid w:val="00963872"/>
    <w:rsid w:val="00971683"/>
    <w:rsid w:val="009734C7"/>
    <w:rsid w:val="00974229"/>
    <w:rsid w:val="0097475F"/>
    <w:rsid w:val="00980A01"/>
    <w:rsid w:val="009833BE"/>
    <w:rsid w:val="009871B2"/>
    <w:rsid w:val="00987390"/>
    <w:rsid w:val="00995633"/>
    <w:rsid w:val="009A29BB"/>
    <w:rsid w:val="009A68E1"/>
    <w:rsid w:val="009B07E6"/>
    <w:rsid w:val="009B4BAE"/>
    <w:rsid w:val="009B79F7"/>
    <w:rsid w:val="009C2420"/>
    <w:rsid w:val="009D0F41"/>
    <w:rsid w:val="009D0FCF"/>
    <w:rsid w:val="009D24CB"/>
    <w:rsid w:val="009E6D7A"/>
    <w:rsid w:val="009E7F53"/>
    <w:rsid w:val="009F086C"/>
    <w:rsid w:val="009F482D"/>
    <w:rsid w:val="009F7B12"/>
    <w:rsid w:val="00A03777"/>
    <w:rsid w:val="00A03DA6"/>
    <w:rsid w:val="00A05463"/>
    <w:rsid w:val="00A2444C"/>
    <w:rsid w:val="00A301FE"/>
    <w:rsid w:val="00A32759"/>
    <w:rsid w:val="00A347D5"/>
    <w:rsid w:val="00A3565C"/>
    <w:rsid w:val="00A410BB"/>
    <w:rsid w:val="00A411DA"/>
    <w:rsid w:val="00A42241"/>
    <w:rsid w:val="00A526AB"/>
    <w:rsid w:val="00A5548E"/>
    <w:rsid w:val="00A558F4"/>
    <w:rsid w:val="00A6735E"/>
    <w:rsid w:val="00A827EB"/>
    <w:rsid w:val="00A84A2A"/>
    <w:rsid w:val="00A84B8B"/>
    <w:rsid w:val="00A84E95"/>
    <w:rsid w:val="00A95435"/>
    <w:rsid w:val="00AB5F96"/>
    <w:rsid w:val="00AD3013"/>
    <w:rsid w:val="00AF6E42"/>
    <w:rsid w:val="00AF7AC3"/>
    <w:rsid w:val="00B01A92"/>
    <w:rsid w:val="00B05D98"/>
    <w:rsid w:val="00B25AED"/>
    <w:rsid w:val="00B33EEF"/>
    <w:rsid w:val="00B371F0"/>
    <w:rsid w:val="00B477B1"/>
    <w:rsid w:val="00B62295"/>
    <w:rsid w:val="00B64BDA"/>
    <w:rsid w:val="00B67B63"/>
    <w:rsid w:val="00B75FFE"/>
    <w:rsid w:val="00B764F4"/>
    <w:rsid w:val="00B84F37"/>
    <w:rsid w:val="00B91C32"/>
    <w:rsid w:val="00B92A44"/>
    <w:rsid w:val="00B94311"/>
    <w:rsid w:val="00B972E9"/>
    <w:rsid w:val="00BA0795"/>
    <w:rsid w:val="00BB0FF1"/>
    <w:rsid w:val="00BB1AB3"/>
    <w:rsid w:val="00BB6792"/>
    <w:rsid w:val="00BB7F93"/>
    <w:rsid w:val="00BC1AD4"/>
    <w:rsid w:val="00BD435D"/>
    <w:rsid w:val="00BD71CD"/>
    <w:rsid w:val="00BD72F4"/>
    <w:rsid w:val="00BD7AF2"/>
    <w:rsid w:val="00BE1430"/>
    <w:rsid w:val="00BF64AE"/>
    <w:rsid w:val="00C02EAB"/>
    <w:rsid w:val="00C05044"/>
    <w:rsid w:val="00C12E06"/>
    <w:rsid w:val="00C12E66"/>
    <w:rsid w:val="00C130EC"/>
    <w:rsid w:val="00C14D9A"/>
    <w:rsid w:val="00C2470C"/>
    <w:rsid w:val="00C270CE"/>
    <w:rsid w:val="00C36779"/>
    <w:rsid w:val="00C43940"/>
    <w:rsid w:val="00C462FD"/>
    <w:rsid w:val="00C57CA5"/>
    <w:rsid w:val="00C61B00"/>
    <w:rsid w:val="00C67B4D"/>
    <w:rsid w:val="00C7572E"/>
    <w:rsid w:val="00C770A9"/>
    <w:rsid w:val="00C774B4"/>
    <w:rsid w:val="00C77E51"/>
    <w:rsid w:val="00C86BD6"/>
    <w:rsid w:val="00C86F49"/>
    <w:rsid w:val="00C92580"/>
    <w:rsid w:val="00C95581"/>
    <w:rsid w:val="00C955F8"/>
    <w:rsid w:val="00C9768F"/>
    <w:rsid w:val="00C97C22"/>
    <w:rsid w:val="00CB060E"/>
    <w:rsid w:val="00CB08E5"/>
    <w:rsid w:val="00CB271B"/>
    <w:rsid w:val="00CB4E7F"/>
    <w:rsid w:val="00CB55D1"/>
    <w:rsid w:val="00CB6B09"/>
    <w:rsid w:val="00CC3B79"/>
    <w:rsid w:val="00CD1146"/>
    <w:rsid w:val="00CF1E2F"/>
    <w:rsid w:val="00CF42BD"/>
    <w:rsid w:val="00D016FB"/>
    <w:rsid w:val="00D03313"/>
    <w:rsid w:val="00D11B4C"/>
    <w:rsid w:val="00D143C9"/>
    <w:rsid w:val="00D23CE1"/>
    <w:rsid w:val="00D25982"/>
    <w:rsid w:val="00D36D2D"/>
    <w:rsid w:val="00D41600"/>
    <w:rsid w:val="00D53A72"/>
    <w:rsid w:val="00D57CF2"/>
    <w:rsid w:val="00D6041B"/>
    <w:rsid w:val="00D71BFD"/>
    <w:rsid w:val="00D73F95"/>
    <w:rsid w:val="00D7649B"/>
    <w:rsid w:val="00D76746"/>
    <w:rsid w:val="00D81831"/>
    <w:rsid w:val="00D82B9D"/>
    <w:rsid w:val="00D86BE2"/>
    <w:rsid w:val="00DA13BC"/>
    <w:rsid w:val="00DA2F7F"/>
    <w:rsid w:val="00DA7810"/>
    <w:rsid w:val="00DB5B96"/>
    <w:rsid w:val="00DB7F48"/>
    <w:rsid w:val="00DC55B1"/>
    <w:rsid w:val="00DD1F07"/>
    <w:rsid w:val="00DD5A87"/>
    <w:rsid w:val="00DE35CC"/>
    <w:rsid w:val="00DE5301"/>
    <w:rsid w:val="00DE61E5"/>
    <w:rsid w:val="00DF69A3"/>
    <w:rsid w:val="00E112C5"/>
    <w:rsid w:val="00E120F9"/>
    <w:rsid w:val="00E16C23"/>
    <w:rsid w:val="00E2435C"/>
    <w:rsid w:val="00E278E2"/>
    <w:rsid w:val="00E313DC"/>
    <w:rsid w:val="00E33194"/>
    <w:rsid w:val="00E47F2D"/>
    <w:rsid w:val="00E55CCB"/>
    <w:rsid w:val="00E63098"/>
    <w:rsid w:val="00E631A4"/>
    <w:rsid w:val="00E66763"/>
    <w:rsid w:val="00E7514F"/>
    <w:rsid w:val="00E754C9"/>
    <w:rsid w:val="00E768D8"/>
    <w:rsid w:val="00E83CD1"/>
    <w:rsid w:val="00E855F5"/>
    <w:rsid w:val="00EB179F"/>
    <w:rsid w:val="00EB7FD8"/>
    <w:rsid w:val="00EC2F2A"/>
    <w:rsid w:val="00ED7428"/>
    <w:rsid w:val="00EE005B"/>
    <w:rsid w:val="00EE3022"/>
    <w:rsid w:val="00EE35E3"/>
    <w:rsid w:val="00EE5A16"/>
    <w:rsid w:val="00EF05A5"/>
    <w:rsid w:val="00F11572"/>
    <w:rsid w:val="00F1393D"/>
    <w:rsid w:val="00F13ED9"/>
    <w:rsid w:val="00F249F2"/>
    <w:rsid w:val="00F278DD"/>
    <w:rsid w:val="00F37D78"/>
    <w:rsid w:val="00F56159"/>
    <w:rsid w:val="00F5713C"/>
    <w:rsid w:val="00F62CC9"/>
    <w:rsid w:val="00F753A2"/>
    <w:rsid w:val="00F8013D"/>
    <w:rsid w:val="00F811E6"/>
    <w:rsid w:val="00F869B0"/>
    <w:rsid w:val="00F87F62"/>
    <w:rsid w:val="00F90D7C"/>
    <w:rsid w:val="00F92645"/>
    <w:rsid w:val="00F95907"/>
    <w:rsid w:val="00FA2F57"/>
    <w:rsid w:val="00FA43FD"/>
    <w:rsid w:val="00FA497F"/>
    <w:rsid w:val="00FA5A87"/>
    <w:rsid w:val="00FB589B"/>
    <w:rsid w:val="00FB5BEE"/>
    <w:rsid w:val="00FC1308"/>
    <w:rsid w:val="00FC76A9"/>
    <w:rsid w:val="00FD5B23"/>
    <w:rsid w:val="00FF074E"/>
    <w:rsid w:val="00FF1255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AE23A1"/>
  <w15:docId w15:val="{47428859-FBB0-462F-A719-D34A099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8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4B2D48"/>
    <w:pPr>
      <w:spacing w:before="120" w:after="120" w:line="240" w:lineRule="auto"/>
      <w:ind w:firstLine="15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7"/>
    <w:qFormat/>
    <w:locked/>
    <w:rsid w:val="009231CD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B5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paragraph" w:customStyle="1" w:styleId="Default">
    <w:name w:val="Default"/>
    <w:rsid w:val="004042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780BF5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78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0BF5"/>
    <w:rPr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56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628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4189-A20D-4E47-A47B-A33A904E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Admin</cp:lastModifiedBy>
  <cp:revision>4</cp:revision>
  <cp:lastPrinted>2026-06-04T08:38:00Z</cp:lastPrinted>
  <dcterms:created xsi:type="dcterms:W3CDTF">2026-06-12T07:36:00Z</dcterms:created>
  <dcterms:modified xsi:type="dcterms:W3CDTF">2026-06-12T11:13:00Z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664e14b2,7a330c50,f159e6f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2026-05-16T11:41:39Z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16c9a9e9-4d4f-4d52-becc-c651a094bfe5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