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1D27" w14:textId="77777777" w:rsidR="006D2D7E" w:rsidRPr="004961EA" w:rsidRDefault="006D2D7E" w:rsidP="006D2D7E">
      <w:pPr>
        <w:tabs>
          <w:tab w:val="right" w:pos="9180"/>
        </w:tabs>
        <w:spacing w:after="0"/>
        <w:ind w:right="23"/>
        <w:jc w:val="center"/>
        <w:rPr>
          <w:rFonts w:eastAsia="Arial" w:cstheme="minorHAnsi"/>
          <w:b/>
          <w:color w:val="365F91"/>
          <w:spacing w:val="-12"/>
          <w:sz w:val="20"/>
          <w:szCs w:val="20"/>
        </w:rPr>
      </w:pPr>
      <w:r w:rsidRPr="004961EA">
        <w:rPr>
          <w:rFonts w:eastAsia="Arial" w:cstheme="minorHAnsi"/>
          <w:b/>
          <w:color w:val="365F91"/>
          <w:sz w:val="20"/>
          <w:szCs w:val="20"/>
        </w:rPr>
        <w:t xml:space="preserve">ДЕПАРТАМЕНТ РАЗВИТИЯ ПИТЬЕВОГО ВОДОСНАБЖЕНИЯ И ВОДООТВЕДЕНИЯ </w:t>
      </w:r>
    </w:p>
    <w:p w14:paraId="518A8942" w14:textId="3E632A62" w:rsidR="006D2D7E" w:rsidRPr="004961EA" w:rsidRDefault="006D2D7E" w:rsidP="006D2D7E">
      <w:pPr>
        <w:tabs>
          <w:tab w:val="right" w:pos="9180"/>
        </w:tabs>
        <w:spacing w:after="0"/>
        <w:ind w:right="23"/>
        <w:jc w:val="center"/>
        <w:rPr>
          <w:rFonts w:eastAsia="Arial" w:cstheme="minorHAnsi"/>
          <w:b/>
          <w:color w:val="365F91"/>
          <w:spacing w:val="-12"/>
          <w:sz w:val="20"/>
          <w:szCs w:val="20"/>
        </w:rPr>
      </w:pPr>
      <w:r w:rsidRPr="004961EA">
        <w:rPr>
          <w:rFonts w:eastAsia="Arial" w:cstheme="minorHAnsi"/>
          <w:b/>
          <w:color w:val="365F91"/>
          <w:spacing w:val="-12"/>
          <w:sz w:val="20"/>
          <w:szCs w:val="20"/>
        </w:rPr>
        <w:t xml:space="preserve">ПРИ ГОСУДАРСТВЕННОМ АГЕНТСТВЕ АРХИТЕКТУРЫ, СТРОИТЕЛЬСТВА И ЖИЛИЩНО-КОММУНАЛЬНОГО ХОЗЯЙСТВА ПРИ КАБИНЕТЕ МИНИСТРОВ </w:t>
      </w:r>
    </w:p>
    <w:p w14:paraId="4AC097F2" w14:textId="77777777" w:rsidR="006D2D7E" w:rsidRPr="004961EA" w:rsidRDefault="006D2D7E" w:rsidP="006D2D7E">
      <w:pPr>
        <w:tabs>
          <w:tab w:val="right" w:pos="9180"/>
        </w:tabs>
        <w:spacing w:after="0"/>
        <w:ind w:right="23"/>
        <w:jc w:val="center"/>
        <w:rPr>
          <w:rFonts w:eastAsia="Arial" w:cstheme="minorHAnsi"/>
          <w:b/>
          <w:color w:val="365F91"/>
          <w:spacing w:val="-12"/>
          <w:sz w:val="20"/>
          <w:szCs w:val="20"/>
        </w:rPr>
      </w:pPr>
      <w:r w:rsidRPr="004961EA">
        <w:rPr>
          <w:rFonts w:eastAsia="Arial" w:cstheme="minorHAnsi"/>
          <w:b/>
          <w:color w:val="365F91"/>
          <w:spacing w:val="-12"/>
          <w:sz w:val="20"/>
          <w:szCs w:val="20"/>
        </w:rPr>
        <w:t xml:space="preserve">КЫРГЫЗСКОЙ РЕСПУБЛИКИ </w:t>
      </w:r>
    </w:p>
    <w:p w14:paraId="7B256750" w14:textId="77777777" w:rsidR="006D2D7E" w:rsidRPr="004961EA" w:rsidRDefault="006D2D7E" w:rsidP="006D2D7E">
      <w:pPr>
        <w:spacing w:after="0"/>
        <w:ind w:right="23"/>
        <w:jc w:val="center"/>
        <w:rPr>
          <w:rFonts w:cstheme="minorHAnsi"/>
          <w:b/>
          <w:color w:val="00B050"/>
          <w:sz w:val="20"/>
          <w:szCs w:val="20"/>
        </w:rPr>
      </w:pPr>
      <w:r w:rsidRPr="004961EA">
        <w:rPr>
          <w:rFonts w:cstheme="minorHAnsi"/>
          <w:b/>
          <w:color w:val="00B050"/>
          <w:sz w:val="20"/>
          <w:szCs w:val="20"/>
        </w:rPr>
        <w:t>Отдел реализации проекта</w:t>
      </w:r>
    </w:p>
    <w:p w14:paraId="64F956A8" w14:textId="77777777" w:rsidR="006D2D7E" w:rsidRPr="004961EA" w:rsidRDefault="006D2D7E" w:rsidP="006D2D7E">
      <w:pPr>
        <w:spacing w:after="0"/>
        <w:ind w:right="23"/>
        <w:jc w:val="center"/>
        <w:rPr>
          <w:rFonts w:cstheme="minorHAnsi"/>
          <w:b/>
          <w:color w:val="00B050"/>
          <w:sz w:val="20"/>
          <w:szCs w:val="20"/>
        </w:rPr>
      </w:pPr>
    </w:p>
    <w:p w14:paraId="4C7E48C4" w14:textId="77777777" w:rsidR="006D2D7E" w:rsidRPr="004961EA" w:rsidRDefault="006D2D7E" w:rsidP="006D2D7E">
      <w:pPr>
        <w:spacing w:after="0"/>
        <w:ind w:right="23"/>
        <w:jc w:val="center"/>
        <w:rPr>
          <w:rFonts w:cstheme="minorHAnsi"/>
          <w:b/>
          <w:color w:val="0070C0"/>
          <w:sz w:val="20"/>
          <w:szCs w:val="20"/>
        </w:rPr>
      </w:pPr>
      <w:r w:rsidRPr="004961EA">
        <w:rPr>
          <w:rFonts w:cstheme="minorHAnsi"/>
          <w:b/>
          <w:color w:val="0070C0"/>
          <w:sz w:val="20"/>
          <w:szCs w:val="20"/>
        </w:rPr>
        <w:t>ПРОЕКТ “УЛУЧШЕНИЕ ВОДОХОЗЯЙСТВЕННЫХ УСЛУГ, УСТОЙЧИВЫХ К ИЗМЕНЕНИЮ КЛИМАТА”</w:t>
      </w:r>
    </w:p>
    <w:p w14:paraId="65A7BB3F" w14:textId="77777777" w:rsidR="00354CDE" w:rsidRPr="004961EA" w:rsidRDefault="00354CDE" w:rsidP="00D56891">
      <w:pPr>
        <w:widowControl w:val="0"/>
        <w:autoSpaceDE w:val="0"/>
        <w:autoSpaceDN w:val="0"/>
        <w:adjustRightInd w:val="0"/>
        <w:spacing w:after="0" w:line="240" w:lineRule="auto"/>
        <w:jc w:val="center"/>
        <w:rPr>
          <w:rFonts w:eastAsia="Calibri" w:cstheme="minorHAnsi"/>
          <w:b/>
          <w:smallCaps/>
          <w:sz w:val="20"/>
          <w:szCs w:val="20"/>
          <w:lang w:eastAsia="he-IL" w:bidi="he-IL"/>
        </w:rPr>
      </w:pPr>
    </w:p>
    <w:p w14:paraId="6EC73E98" w14:textId="77777777" w:rsidR="00354CDE" w:rsidRPr="004961EA" w:rsidRDefault="00354CDE" w:rsidP="00D56891">
      <w:pPr>
        <w:keepNext/>
        <w:spacing w:after="0" w:line="240" w:lineRule="auto"/>
        <w:jc w:val="center"/>
        <w:outlineLvl w:val="0"/>
        <w:rPr>
          <w:rFonts w:eastAsia="Times New Roman" w:cstheme="minorHAnsi"/>
          <w:bCs/>
          <w:sz w:val="20"/>
          <w:szCs w:val="20"/>
        </w:rPr>
      </w:pPr>
      <w:r w:rsidRPr="004961EA">
        <w:rPr>
          <w:rFonts w:eastAsia="Times New Roman" w:cstheme="minorHAnsi"/>
          <w:b/>
          <w:bCs/>
          <w:sz w:val="20"/>
          <w:szCs w:val="20"/>
        </w:rPr>
        <w:t>ТЕХНИЧЕСКОЕ ЗАДАНИЕ</w:t>
      </w:r>
    </w:p>
    <w:p w14:paraId="6CB93DD5" w14:textId="2D1FCDCD" w:rsidR="00354CDE" w:rsidRPr="004961EA" w:rsidRDefault="00354CDE" w:rsidP="00D56891">
      <w:pPr>
        <w:widowControl w:val="0"/>
        <w:autoSpaceDE w:val="0"/>
        <w:autoSpaceDN w:val="0"/>
        <w:adjustRightInd w:val="0"/>
        <w:spacing w:after="0" w:line="240" w:lineRule="auto"/>
        <w:jc w:val="center"/>
        <w:rPr>
          <w:rFonts w:eastAsia="Calibri" w:cstheme="minorHAnsi"/>
          <w:b/>
          <w:smallCaps/>
          <w:sz w:val="20"/>
          <w:szCs w:val="20"/>
          <w:lang w:eastAsia="he-IL" w:bidi="he-IL"/>
        </w:rPr>
      </w:pPr>
      <w:r w:rsidRPr="004961EA">
        <w:rPr>
          <w:rFonts w:eastAsia="Calibri" w:cstheme="minorHAnsi"/>
          <w:b/>
          <w:smallCaps/>
          <w:sz w:val="20"/>
          <w:szCs w:val="20"/>
          <w:lang w:eastAsia="he-IL" w:bidi="he-IL"/>
        </w:rPr>
        <w:t>КРУГ ПОЛНОМОЧИЙ И ОБЪЕМ УСЛУГ</w:t>
      </w:r>
      <w:r w:rsidR="00086883" w:rsidRPr="004961EA">
        <w:rPr>
          <w:rFonts w:eastAsia="Calibri" w:cstheme="minorHAnsi"/>
          <w:b/>
          <w:smallCaps/>
          <w:sz w:val="20"/>
          <w:szCs w:val="20"/>
          <w:lang w:eastAsia="he-IL" w:bidi="he-IL"/>
        </w:rPr>
        <w:t xml:space="preserve"> НА</w:t>
      </w:r>
    </w:p>
    <w:p w14:paraId="198614E2" w14:textId="77777777" w:rsidR="00354CDE" w:rsidRPr="004961EA" w:rsidRDefault="00354CDE" w:rsidP="00D56891">
      <w:pPr>
        <w:spacing w:after="0" w:line="240" w:lineRule="auto"/>
        <w:jc w:val="center"/>
        <w:rPr>
          <w:rFonts w:eastAsia="Calibri" w:cstheme="minorHAnsi"/>
          <w:b/>
          <w:smallCaps/>
          <w:sz w:val="20"/>
          <w:szCs w:val="20"/>
          <w:lang w:eastAsia="he-IL" w:bidi="he-IL"/>
        </w:rPr>
      </w:pPr>
      <w:r w:rsidRPr="004961EA">
        <w:rPr>
          <w:rFonts w:eastAsia="Times New Roman" w:cstheme="minorHAnsi"/>
          <w:b/>
          <w:sz w:val="20"/>
          <w:szCs w:val="20"/>
        </w:rPr>
        <w:t>ПРОВЕДЕНИЕ БАЗОВОГО ИССЛЕДОВАНИЯ</w:t>
      </w:r>
    </w:p>
    <w:p w14:paraId="5A943E4B" w14:textId="77777777" w:rsidR="00354CDE" w:rsidRPr="004961EA" w:rsidRDefault="00354CDE" w:rsidP="00D56891">
      <w:pPr>
        <w:spacing w:after="0" w:line="240" w:lineRule="auto"/>
        <w:jc w:val="both"/>
        <w:outlineLvl w:val="0"/>
        <w:rPr>
          <w:rFonts w:eastAsia="Times New Roman" w:cstheme="minorHAnsi"/>
          <w:b/>
          <w:bCs/>
          <w:sz w:val="20"/>
          <w:szCs w:val="20"/>
        </w:rPr>
      </w:pPr>
    </w:p>
    <w:p w14:paraId="5C02BD05" w14:textId="0E7CA6E0" w:rsidR="00354CDE" w:rsidRPr="004961EA" w:rsidRDefault="00354CDE" w:rsidP="00BF2E3C">
      <w:pPr>
        <w:pStyle w:val="1"/>
        <w:rPr>
          <w:rFonts w:asciiTheme="minorHAnsi" w:eastAsia="Times New Roman" w:hAnsiTheme="minorHAnsi" w:cstheme="minorHAnsi"/>
          <w:color w:val="2E74B5" w:themeColor="accent1" w:themeShade="BF"/>
          <w:sz w:val="20"/>
          <w:szCs w:val="20"/>
        </w:rPr>
      </w:pPr>
      <w:r w:rsidRPr="004961EA">
        <w:rPr>
          <w:rFonts w:asciiTheme="minorHAnsi" w:eastAsia="Times New Roman" w:hAnsiTheme="minorHAnsi" w:cstheme="minorHAnsi"/>
          <w:color w:val="2E74B5" w:themeColor="accent1" w:themeShade="BF"/>
          <w:sz w:val="20"/>
          <w:szCs w:val="20"/>
        </w:rPr>
        <w:t>Введение</w:t>
      </w:r>
    </w:p>
    <w:p w14:paraId="485CD6B0" w14:textId="0CE50F6B" w:rsidR="00A51DA6" w:rsidRPr="004961EA" w:rsidRDefault="00A51DA6" w:rsidP="00D56891">
      <w:pPr>
        <w:spacing w:after="0" w:line="240" w:lineRule="auto"/>
        <w:jc w:val="both"/>
        <w:rPr>
          <w:rFonts w:eastAsia="Times New Roman" w:cstheme="minorHAnsi"/>
        </w:rPr>
      </w:pPr>
      <w:r w:rsidRPr="004961EA">
        <w:rPr>
          <w:rFonts w:eastAsia="Times New Roman" w:cstheme="minorHAnsi"/>
          <w:b/>
          <w:bCs/>
        </w:rPr>
        <w:t>Проект «Улучшение водохозяйственных услуг устойчивых к изменению климата (CREWSP\ПУВУУИК или Проект)»</w:t>
      </w:r>
      <w:r w:rsidRPr="004961EA">
        <w:rPr>
          <w:rFonts w:eastAsia="Times New Roman" w:cstheme="minorHAnsi"/>
        </w:rPr>
        <w:t xml:space="preserve"> был одобрен в апреле 2022 года, после чего вступление в силу Проекта состоялось в октябре 2022 года. Он будет реализован в Баткенской, Джалал-Абадской и Ошской</w:t>
      </w:r>
      <w:r w:rsidR="00B4038E" w:rsidRPr="004961EA">
        <w:rPr>
          <w:rFonts w:eastAsia="Times New Roman" w:cstheme="minorHAnsi"/>
        </w:rPr>
        <w:t xml:space="preserve"> и Иссык-Кульской</w:t>
      </w:r>
      <w:r w:rsidRPr="004961EA">
        <w:rPr>
          <w:rFonts w:eastAsia="Times New Roman" w:cstheme="minorHAnsi"/>
        </w:rPr>
        <w:t xml:space="preserve"> областях Кыргызской Республики. Проект финансируется Международной ассоциацией развития (далее Ассоциация\МАР\Банк), и соответствует Соглашению о Финансировании (СФ), Документу об оценке проекта (ДОП) и другим процедурам и положениям Ассоциации. Реализация Проекта регулируется Операционным руководством проекта (ОПРП)</w:t>
      </w:r>
    </w:p>
    <w:p w14:paraId="3500F9B0" w14:textId="77777777" w:rsidR="00A51DA6" w:rsidRPr="004961EA" w:rsidRDefault="00A51DA6" w:rsidP="00D56891">
      <w:pPr>
        <w:spacing w:after="0" w:line="240" w:lineRule="auto"/>
        <w:jc w:val="both"/>
        <w:rPr>
          <w:rFonts w:eastAsia="Times New Roman" w:cstheme="minorHAnsi"/>
        </w:rPr>
      </w:pPr>
    </w:p>
    <w:p w14:paraId="68507043" w14:textId="4BD9E283" w:rsidR="00A51DA6" w:rsidRPr="004961EA" w:rsidRDefault="00A51DA6" w:rsidP="00D56891">
      <w:pPr>
        <w:spacing w:after="0" w:line="240" w:lineRule="auto"/>
        <w:jc w:val="both"/>
        <w:rPr>
          <w:rFonts w:eastAsia="Times New Roman" w:cstheme="minorHAnsi"/>
        </w:rPr>
      </w:pPr>
      <w:r w:rsidRPr="004961EA">
        <w:rPr>
          <w:rFonts w:eastAsia="Times New Roman" w:cstheme="minorHAnsi"/>
          <w:b/>
          <w:bCs/>
        </w:rPr>
        <w:t>Цель проекта</w:t>
      </w:r>
      <w:r w:rsidRPr="004961EA">
        <w:rPr>
          <w:rFonts w:eastAsia="Times New Roman" w:cstheme="minorHAnsi"/>
        </w:rPr>
        <w:t xml:space="preserve"> в области развития заключается в (i) повышение доступа к устойчивым к изменению климата водохозяйственным услугам в отдельных речных бассейнах и (</w:t>
      </w:r>
      <w:proofErr w:type="spellStart"/>
      <w:r w:rsidRPr="004961EA">
        <w:rPr>
          <w:rFonts w:eastAsia="Times New Roman" w:cstheme="minorHAnsi"/>
        </w:rPr>
        <w:t>ii</w:t>
      </w:r>
      <w:proofErr w:type="spellEnd"/>
      <w:r w:rsidRPr="004961EA">
        <w:rPr>
          <w:rFonts w:eastAsia="Times New Roman" w:cstheme="minorHAnsi"/>
        </w:rPr>
        <w:t>) укрепление институционального потенциала для устойчивого к изменению климата управления водными ресурсами на местном и национальном уровне.</w:t>
      </w:r>
    </w:p>
    <w:p w14:paraId="35847F72" w14:textId="77777777" w:rsidR="00A51DA6" w:rsidRPr="004961EA" w:rsidRDefault="00A51DA6" w:rsidP="00D56891">
      <w:pPr>
        <w:spacing w:after="0" w:line="240" w:lineRule="auto"/>
        <w:jc w:val="both"/>
        <w:rPr>
          <w:rFonts w:eastAsia="Times New Roman" w:cstheme="minorHAnsi"/>
        </w:rPr>
      </w:pPr>
    </w:p>
    <w:p w14:paraId="7C6C4E1A" w14:textId="2D43C5B8" w:rsidR="00A51DA6" w:rsidRPr="004961EA" w:rsidRDefault="00A51DA6" w:rsidP="00D56891">
      <w:pPr>
        <w:spacing w:after="0" w:line="240" w:lineRule="auto"/>
        <w:jc w:val="both"/>
        <w:rPr>
          <w:rFonts w:eastAsia="Times New Roman" w:cstheme="minorHAnsi"/>
        </w:rPr>
      </w:pPr>
      <w:r w:rsidRPr="004961EA">
        <w:rPr>
          <w:rFonts w:eastAsia="Times New Roman" w:cstheme="minorHAnsi"/>
        </w:rPr>
        <w:t>Водохозяйственные услуги включают услуги водоснабжения и санитарии и услуги ирригации и дренажа. Проект повысит охват и качество услуг водоснабжения и санитарии, и ирригации и дренажа в отдельных бассейнах. На национальном уровне проект будет обеспечивать повышение институционального потенциала в целях управления водными ресурсами с учетом аспектов обеспечения устойчивости к изменению климата. Что касается первой части целей развития проекта, устойчивые к изменению климата водохозяйственные услуги определены как водохозяйственные услуги, достигающие охвата и стандартов качества независимо от возможных рисков изменения климата (засуха, высокая температура и экстремальная жара, затопление в городской местности и перелив сточных вод, наводнения и сели). Что касается второй части целей развития проекта, устойчивое с точки зрения управление водными ресурсами определяется как способность организаций водного сектора на местном и национальном уровнях быть готовыми к сбоям и уметь восстановиться от шоков, связанных с рисками изменения климата.</w:t>
      </w:r>
    </w:p>
    <w:p w14:paraId="69CE7B7A" w14:textId="77777777" w:rsidR="00A51DA6" w:rsidRPr="004961EA" w:rsidRDefault="00A51DA6" w:rsidP="00D56891">
      <w:pPr>
        <w:spacing w:after="0" w:line="240" w:lineRule="auto"/>
        <w:jc w:val="both"/>
        <w:rPr>
          <w:rFonts w:eastAsia="Times New Roman" w:cstheme="minorHAnsi"/>
        </w:rPr>
      </w:pPr>
    </w:p>
    <w:p w14:paraId="627208FB" w14:textId="370D0888" w:rsidR="00A51DA6" w:rsidRPr="004961EA" w:rsidRDefault="00A51DA6" w:rsidP="00D56891">
      <w:pPr>
        <w:spacing w:after="0" w:line="240" w:lineRule="auto"/>
        <w:jc w:val="both"/>
        <w:rPr>
          <w:rFonts w:eastAsia="Times New Roman" w:cstheme="minorHAnsi"/>
        </w:rPr>
      </w:pPr>
      <w:r w:rsidRPr="004961EA">
        <w:rPr>
          <w:rFonts w:eastAsia="Times New Roman" w:cstheme="minorHAnsi"/>
        </w:rPr>
        <w:t>Министерство сельского хозяйства (МСХ) через Службу водных ресурсов (СВР) и Государственное агентство по архитектуре, строительству и жилищно-коммунальному хозяйству (ГОССТРОЙ), через Департамент питьевого водоснабжения и водоотведения (ДРПВВ или Департамент) разделяют общую ответственность за реализацию Проекта. При этом Отдел реализации проекта</w:t>
      </w:r>
      <w:r w:rsidR="00437816" w:rsidRPr="004961EA">
        <w:rPr>
          <w:rFonts w:eastAsia="Times New Roman" w:cstheme="minorHAnsi"/>
        </w:rPr>
        <w:t xml:space="preserve"> (ОРП)</w:t>
      </w:r>
      <w:r w:rsidRPr="004961EA">
        <w:rPr>
          <w:rFonts w:eastAsia="Times New Roman" w:cstheme="minorHAnsi"/>
        </w:rPr>
        <w:t xml:space="preserve"> СВР осуществляет деятельность, связанную с ирригацией и дренажем, в то время как отдел реализации проекта ДРПВВ осуществляет независимый ряд мероприятий, связанных с водоснабжением и санитарией (ВСС).</w:t>
      </w:r>
    </w:p>
    <w:p w14:paraId="504F0C2D" w14:textId="77777777" w:rsidR="00A51DA6" w:rsidRPr="004961EA" w:rsidRDefault="00A51DA6" w:rsidP="00D56891">
      <w:pPr>
        <w:spacing w:after="0" w:line="240" w:lineRule="auto"/>
        <w:jc w:val="both"/>
        <w:rPr>
          <w:rFonts w:eastAsia="Times New Roman" w:cstheme="minorHAnsi"/>
        </w:rPr>
      </w:pPr>
    </w:p>
    <w:p w14:paraId="37611611" w14:textId="3E0107C0" w:rsidR="00A51DA6" w:rsidRPr="004961EA" w:rsidRDefault="00437816" w:rsidP="00D56891">
      <w:pPr>
        <w:spacing w:after="0" w:line="240" w:lineRule="auto"/>
        <w:jc w:val="both"/>
        <w:rPr>
          <w:rFonts w:eastAsia="Times New Roman" w:cstheme="minorHAnsi"/>
        </w:rPr>
      </w:pPr>
      <w:r w:rsidRPr="004961EA">
        <w:rPr>
          <w:rFonts w:eastAsia="Times New Roman" w:cstheme="minorHAnsi"/>
        </w:rPr>
        <w:t>Проект состоит из следующих компонентов, реализация которых возложена на ОРП ДРПВВ:</w:t>
      </w:r>
    </w:p>
    <w:p w14:paraId="5F1355C2" w14:textId="77777777" w:rsidR="00437816" w:rsidRPr="004961EA" w:rsidRDefault="00437816" w:rsidP="00437816">
      <w:pPr>
        <w:spacing w:after="0" w:line="240" w:lineRule="auto"/>
        <w:jc w:val="both"/>
        <w:rPr>
          <w:rFonts w:eastAsia="Times New Roman" w:cstheme="minorHAnsi"/>
        </w:rPr>
      </w:pPr>
    </w:p>
    <w:p w14:paraId="1D235AE6" w14:textId="371FEEA7" w:rsidR="00437816" w:rsidRPr="004961EA" w:rsidRDefault="00437816" w:rsidP="00437816">
      <w:pPr>
        <w:spacing w:after="0" w:line="240" w:lineRule="auto"/>
        <w:jc w:val="both"/>
        <w:rPr>
          <w:rFonts w:eastAsia="Times New Roman" w:cstheme="minorHAnsi"/>
          <w:b/>
          <w:bCs/>
          <w:i/>
          <w:iCs/>
        </w:rPr>
      </w:pPr>
      <w:r w:rsidRPr="004961EA">
        <w:rPr>
          <w:rFonts w:eastAsia="Times New Roman" w:cstheme="minorHAnsi"/>
          <w:b/>
          <w:bCs/>
          <w:i/>
          <w:iCs/>
        </w:rPr>
        <w:t>Компонент 1: Инвестиции в инфраструктуру и улучшение обслуживания</w:t>
      </w:r>
    </w:p>
    <w:p w14:paraId="50DB7445" w14:textId="7062EA5D" w:rsidR="00437816" w:rsidRPr="004961EA" w:rsidRDefault="00437816" w:rsidP="00437816">
      <w:pPr>
        <w:spacing w:after="0" w:line="240" w:lineRule="auto"/>
        <w:jc w:val="both"/>
        <w:rPr>
          <w:rFonts w:eastAsia="Times New Roman" w:cstheme="minorHAnsi"/>
          <w:b/>
          <w:bCs/>
          <w:i/>
          <w:iCs/>
        </w:rPr>
      </w:pPr>
      <w:r w:rsidRPr="004961EA">
        <w:rPr>
          <w:rFonts w:eastAsia="Times New Roman" w:cstheme="minorHAnsi"/>
          <w:b/>
          <w:bCs/>
          <w:i/>
          <w:iCs/>
        </w:rPr>
        <w:t>Подкомпонент 1.1: Инфраструктура водоснабжения и водоотведения</w:t>
      </w:r>
    </w:p>
    <w:p w14:paraId="5A9AC8B3" w14:textId="4CFD2B5D" w:rsidR="00A51DA6" w:rsidRPr="004961EA" w:rsidRDefault="00437816" w:rsidP="00D56891">
      <w:pPr>
        <w:spacing w:after="0" w:line="240" w:lineRule="auto"/>
        <w:jc w:val="both"/>
      </w:pPr>
      <w:r w:rsidRPr="004961EA">
        <w:rPr>
          <w:rFonts w:eastAsia="Times New Roman" w:cstheme="minorHAnsi"/>
        </w:rPr>
        <w:lastRenderedPageBreak/>
        <w:t xml:space="preserve">Данный подкомпонент охватывает инвестиции для повышения устойчивости к изменению климата услуг питьевого водоснабжения и санитарии, а также для повышения потенциала очистки сточных вод. </w:t>
      </w:r>
      <w:r w:rsidRPr="004961EA">
        <w:t>В рамках данного подкомпонента финансируются строительно-монтажные и электрические/механические сооружения для производства водоснабжения (скважины, колодцы, водозаборы, а также дезинфекция и энергоэффективные насосы / насосы, работающие с использованием возобновляемых источников энергии, по мере необходимости), работы по передаче и распределению воды между домохозяйствами в районах реализации проекта, а также инфраструктура управления сточными водами, сооружения для сбора, транспортировки, очистки и удаления канализационных стоков. В рамках данного подкомпонента (</w:t>
      </w:r>
      <w:r w:rsidRPr="004961EA">
        <w:rPr>
          <w:lang w:val="en-US"/>
        </w:rPr>
        <w:t>a</w:t>
      </w:r>
      <w:r w:rsidRPr="004961EA">
        <w:t>) 95 000 человек в 31 селе вокруг озера Иссык-Куль и Баткенской области будут обеспечены устойчивыми к изменению климата услугами питьевой воды; (</w:t>
      </w:r>
      <w:r w:rsidRPr="004961EA">
        <w:rPr>
          <w:lang w:val="en-US"/>
        </w:rPr>
        <w:t>b</w:t>
      </w:r>
      <w:r w:rsidRPr="004961EA">
        <w:t xml:space="preserve">) 43 000 человек будут обеспечены устойчивыми к изменению климата услугами санитарии в трех селах вокруг озера Иссык-Куль посредством канализационных </w:t>
      </w:r>
      <w:r w:rsidRPr="004961EA">
        <w:rPr>
          <w:rFonts w:eastAsia="Times New Roman"/>
        </w:rPr>
        <w:t>систем</w:t>
      </w:r>
      <w:r w:rsidRPr="004961EA">
        <w:t xml:space="preserve"> или иных решений на местах. Улучшение услуг канализации и ливневой канализации позволит сократить объем неочищенных сточных вод, сбрасываемых в водоемы, а также уменьшить воздействие патогенов, передающихся через воду, и сопутствующих заболеваний. Проект также поддержит реконструкцию объектов ВСГ в отдельных школах, детских садах, сельских медицинских центрах/больницах в районах реализации проекта, чтобы обеспечить их удобство для женщин и инвалидов. Потенциальное воздействие переполнения поверхностных канализаций, усугубляемое экстремальными дождями, вызванными изменением климата, также будет снижено, и, таким образом, повысится устойчивость сообществ к интенсивным дождям в условиях изменения климата.</w:t>
      </w:r>
    </w:p>
    <w:p w14:paraId="51B3A897" w14:textId="77777777" w:rsidR="00A51DA6" w:rsidRPr="004961EA" w:rsidRDefault="00A51DA6" w:rsidP="00D56891">
      <w:pPr>
        <w:spacing w:after="0" w:line="240" w:lineRule="auto"/>
        <w:jc w:val="both"/>
      </w:pPr>
    </w:p>
    <w:p w14:paraId="335D9ABF" w14:textId="77777777" w:rsidR="00437816" w:rsidRPr="004961EA" w:rsidRDefault="00437816" w:rsidP="00437816">
      <w:pPr>
        <w:spacing w:after="0" w:line="240" w:lineRule="auto"/>
        <w:jc w:val="both"/>
        <w:rPr>
          <w:rFonts w:eastAsia="Times New Roman" w:cstheme="minorHAnsi"/>
          <w:b/>
          <w:bCs/>
          <w:i/>
          <w:iCs/>
        </w:rPr>
      </w:pPr>
      <w:r w:rsidRPr="004961EA">
        <w:rPr>
          <w:rFonts w:eastAsia="Times New Roman" w:cstheme="minorHAnsi"/>
          <w:b/>
          <w:bCs/>
          <w:i/>
          <w:iCs/>
        </w:rPr>
        <w:t xml:space="preserve">Компонент 2: Институциональное укрепление для предоставления услуг, устойчивых к изменению климата, управления водными ресурсами и управления плотинами </w:t>
      </w:r>
    </w:p>
    <w:p w14:paraId="7489160B" w14:textId="77777777" w:rsidR="00437816" w:rsidRPr="004961EA" w:rsidRDefault="00437816" w:rsidP="00437816">
      <w:pPr>
        <w:spacing w:after="0" w:line="240" w:lineRule="auto"/>
        <w:jc w:val="both"/>
        <w:rPr>
          <w:rFonts w:eastAsia="Times New Roman" w:cstheme="minorHAnsi"/>
          <w:b/>
          <w:bCs/>
          <w:i/>
          <w:iCs/>
        </w:rPr>
      </w:pPr>
      <w:r w:rsidRPr="004961EA">
        <w:rPr>
          <w:rFonts w:eastAsia="Times New Roman" w:cstheme="minorHAnsi"/>
          <w:b/>
          <w:bCs/>
          <w:i/>
          <w:iCs/>
        </w:rPr>
        <w:t xml:space="preserve">Подкомпонент 2.1. Институциональное укрепление для предоставления услуг ВСВО </w:t>
      </w:r>
    </w:p>
    <w:p w14:paraId="33314C93" w14:textId="6D532F97" w:rsidR="00437816" w:rsidRPr="004961EA" w:rsidRDefault="00437816" w:rsidP="00D56891">
      <w:pPr>
        <w:spacing w:after="0" w:line="240" w:lineRule="auto"/>
        <w:jc w:val="both"/>
        <w:rPr>
          <w:rFonts w:eastAsia="Times New Roman" w:cstheme="minorHAnsi"/>
        </w:rPr>
      </w:pPr>
      <w:r w:rsidRPr="004961EA">
        <w:rPr>
          <w:rFonts w:eastAsia="Times New Roman" w:cstheme="minorHAnsi"/>
        </w:rPr>
        <w:t xml:space="preserve">В рамках данного подкомпонента будут финансироваться мероприятия (товары и услуги) на целевых территориях и на национальном уровне, направленные на укрепление политико-нормативной базы и институционального потенциала для продвижения реформы сектора и содействия устойчивому предоставлению услуг. Данный подкомпонент нацелен на основные заинтересованные стороны, включая ДРПВВ, ГОССТРОЙ, местные органы власти, городских и сельских поставщиков услуг, лиц, ответственных за разработку политики и регуляторов сектора услуг. В рамках подкомпонента будет оказана поддержка в реализации стратегии развития сектора и дорожной карты реформ Правительства. Поддержка реформ сектора водоснабжения и канализации предусматривает финансирование экспертных консультационных услуг и технической помощи, направленных на приоритетные области реформ и институциональное развитие. Техническая помощь включает в себя рассмотрение изменчивости климата и связанных с ним последствий, укрепление институционального потенциала для определения и проектирования устойчивых систем водоснабжения и водоотведения, и включения гендерных аспектов и аспектов социальной интеграции в национальную программу. </w:t>
      </w:r>
    </w:p>
    <w:p w14:paraId="5D1EC7F1" w14:textId="77777777" w:rsidR="00086883" w:rsidRPr="004961EA" w:rsidRDefault="00086883" w:rsidP="00D56891">
      <w:pPr>
        <w:spacing w:after="0" w:line="240" w:lineRule="auto"/>
        <w:jc w:val="both"/>
        <w:rPr>
          <w:rFonts w:eastAsia="Times New Roman" w:cstheme="minorHAnsi"/>
        </w:rPr>
      </w:pPr>
    </w:p>
    <w:p w14:paraId="12B2A4D4" w14:textId="61127898" w:rsidR="00086883" w:rsidRPr="004961EA" w:rsidRDefault="00086883" w:rsidP="00D56891">
      <w:pPr>
        <w:spacing w:after="0" w:line="240" w:lineRule="auto"/>
        <w:jc w:val="both"/>
        <w:rPr>
          <w:rFonts w:eastAsia="Times New Roman" w:cstheme="minorHAnsi"/>
        </w:rPr>
      </w:pPr>
      <w:r w:rsidRPr="004961EA">
        <w:rPr>
          <w:rFonts w:eastAsia="Times New Roman" w:cstheme="minorHAnsi"/>
        </w:rPr>
        <w:t>Данное техническое задание разработано в рамках реализации вышеуказанных компонентов проекта «Улучшение водохозяйственных услуг устойчивых к изменению климата», реализуемом</w:t>
      </w:r>
      <w:r w:rsidRPr="004961EA">
        <w:rPr>
          <w:rFonts w:eastAsia="Times New Roman" w:cstheme="minorHAnsi"/>
          <w:b/>
          <w:bCs/>
        </w:rPr>
        <w:t xml:space="preserve"> </w:t>
      </w:r>
      <w:r w:rsidRPr="004961EA">
        <w:rPr>
          <w:rFonts w:eastAsia="Times New Roman" w:cstheme="minorHAnsi"/>
        </w:rPr>
        <w:t>отделом реализации проекта ДРПВВ, для проведения Базового исследования в целевых селах (Список целевых сел прилагается).</w:t>
      </w:r>
    </w:p>
    <w:p w14:paraId="164C0242" w14:textId="77777777" w:rsidR="00354CDE" w:rsidRPr="004961EA" w:rsidRDefault="00354CDE" w:rsidP="00D56891">
      <w:pPr>
        <w:spacing w:after="0" w:line="240" w:lineRule="auto"/>
        <w:jc w:val="both"/>
        <w:rPr>
          <w:rFonts w:eastAsia="Times New Roman" w:cstheme="minorHAnsi"/>
          <w:b/>
          <w:lang w:eastAsia="ja-JP"/>
        </w:rPr>
      </w:pPr>
    </w:p>
    <w:p w14:paraId="69D081B7" w14:textId="1D63E23C" w:rsidR="00354CDE" w:rsidRPr="004961EA" w:rsidRDefault="00354CDE" w:rsidP="00BF2E3C">
      <w:pPr>
        <w:pStyle w:val="1"/>
        <w:rPr>
          <w:rFonts w:asciiTheme="minorHAnsi" w:eastAsia="Times New Roman" w:hAnsiTheme="minorHAnsi" w:cstheme="minorHAnsi"/>
          <w:color w:val="2E74B5" w:themeColor="accent1" w:themeShade="BF"/>
          <w:sz w:val="20"/>
          <w:szCs w:val="20"/>
        </w:rPr>
      </w:pPr>
      <w:r w:rsidRPr="004961EA">
        <w:rPr>
          <w:rFonts w:asciiTheme="minorHAnsi" w:eastAsia="Times New Roman" w:hAnsiTheme="minorHAnsi" w:cstheme="minorHAnsi"/>
          <w:color w:val="2E74B5" w:themeColor="accent1" w:themeShade="BF"/>
          <w:sz w:val="20"/>
          <w:szCs w:val="20"/>
        </w:rPr>
        <w:t>Цели и задачи базового исследования</w:t>
      </w:r>
    </w:p>
    <w:p w14:paraId="51774F3E" w14:textId="3CE4B227" w:rsidR="006C71AD" w:rsidRPr="004961EA" w:rsidRDefault="006C71AD" w:rsidP="0055297C">
      <w:pPr>
        <w:spacing w:after="0" w:line="240" w:lineRule="auto"/>
        <w:jc w:val="both"/>
        <w:rPr>
          <w:rFonts w:eastAsia="Times New Roman" w:cstheme="minorHAnsi"/>
          <w:bCs/>
          <w:iCs/>
        </w:rPr>
      </w:pPr>
      <w:r w:rsidRPr="004961EA">
        <w:rPr>
          <w:rFonts w:eastAsia="Times New Roman" w:cstheme="minorHAnsi"/>
          <w:bCs/>
          <w:iCs/>
        </w:rPr>
        <w:t>Отдел реализации проекта при ДРПВВ приглашает правомочные консультационные фирмы («Консультантов») выразить свою заинтересованность в предоставлении услуг по проведению Базового исследования проекта «Улучшение водохозяйственных услуг устойчивых к изменению климата». Заинтересованные Консультанты должны предоставить информацию, демонстрирующую наличие у них необходимой квалификации и соответствующий опыт для проведения сбора качественных и количественных данных и анализа «Базового исследования» для того, чтобы способствовать мониторингу и оценке проекта.</w:t>
      </w:r>
    </w:p>
    <w:p w14:paraId="2C8E06C7" w14:textId="77777777" w:rsidR="006C71AD" w:rsidRPr="004961EA" w:rsidRDefault="006C71AD" w:rsidP="0055297C">
      <w:pPr>
        <w:spacing w:after="0" w:line="240" w:lineRule="auto"/>
        <w:jc w:val="both"/>
        <w:rPr>
          <w:rFonts w:eastAsia="Times New Roman" w:cstheme="minorHAnsi"/>
          <w:bCs/>
          <w:iCs/>
        </w:rPr>
      </w:pPr>
    </w:p>
    <w:p w14:paraId="1EEE5D52" w14:textId="036037B6" w:rsidR="006C71AD" w:rsidRPr="004961EA" w:rsidRDefault="006C71AD" w:rsidP="0055297C">
      <w:pPr>
        <w:spacing w:after="0" w:line="240" w:lineRule="auto"/>
        <w:jc w:val="both"/>
        <w:rPr>
          <w:rFonts w:eastAsia="Times New Roman" w:cstheme="minorHAnsi"/>
          <w:bCs/>
          <w:iCs/>
        </w:rPr>
      </w:pPr>
      <w:r w:rsidRPr="004961EA">
        <w:rPr>
          <w:rFonts w:eastAsia="Times New Roman" w:cstheme="minorHAnsi"/>
          <w:bCs/>
          <w:iCs/>
        </w:rPr>
        <w:t xml:space="preserve">Исследование будет использоваться для оценки базовых показателей проекта, основываясь на индикаторах матрицы результатов ПУВУУИК. Отобранная компания будет проводить сбор данных и анализ для исследования, предложит репрезентативную выборку для опроса. </w:t>
      </w:r>
    </w:p>
    <w:p w14:paraId="3B077F3B" w14:textId="77777777" w:rsidR="006C71AD" w:rsidRPr="004961EA" w:rsidRDefault="006C71AD" w:rsidP="0055297C">
      <w:pPr>
        <w:spacing w:after="0" w:line="240" w:lineRule="auto"/>
        <w:jc w:val="both"/>
        <w:rPr>
          <w:rFonts w:eastAsia="Times New Roman" w:cstheme="minorHAnsi"/>
          <w:bCs/>
          <w:iCs/>
        </w:rPr>
      </w:pPr>
    </w:p>
    <w:p w14:paraId="5CAB1F35" w14:textId="50A50291" w:rsidR="00F75F63" w:rsidRPr="004961EA" w:rsidRDefault="006C71AD" w:rsidP="0055297C">
      <w:pPr>
        <w:spacing w:after="0" w:line="240" w:lineRule="auto"/>
        <w:jc w:val="both"/>
        <w:rPr>
          <w:rFonts w:eastAsia="Times New Roman" w:cstheme="minorHAnsi"/>
          <w:bCs/>
          <w:iCs/>
        </w:rPr>
      </w:pPr>
      <w:r w:rsidRPr="004961EA">
        <w:rPr>
          <w:rFonts w:eastAsia="Times New Roman" w:cstheme="minorHAnsi"/>
          <w:bCs/>
          <w:iCs/>
        </w:rPr>
        <w:t xml:space="preserve">Качественный </w:t>
      </w:r>
      <w:r w:rsidR="0055297C" w:rsidRPr="004961EA">
        <w:rPr>
          <w:rFonts w:eastAsia="Times New Roman" w:cstheme="minorHAnsi"/>
          <w:bCs/>
          <w:iCs/>
        </w:rPr>
        <w:t>и количественн</w:t>
      </w:r>
      <w:r w:rsidRPr="004961EA">
        <w:rPr>
          <w:rFonts w:eastAsia="Times New Roman" w:cstheme="minorHAnsi"/>
          <w:bCs/>
          <w:iCs/>
        </w:rPr>
        <w:t>ый</w:t>
      </w:r>
      <w:r w:rsidR="0055297C" w:rsidRPr="004961EA">
        <w:rPr>
          <w:rFonts w:eastAsia="Times New Roman" w:cstheme="minorHAnsi"/>
          <w:bCs/>
          <w:iCs/>
        </w:rPr>
        <w:t xml:space="preserve"> </w:t>
      </w:r>
      <w:r w:rsidRPr="004961EA">
        <w:rPr>
          <w:rFonts w:eastAsia="Times New Roman" w:cstheme="minorHAnsi"/>
          <w:bCs/>
          <w:iCs/>
        </w:rPr>
        <w:t>опрос</w:t>
      </w:r>
      <w:r w:rsidR="0055297C" w:rsidRPr="004961EA">
        <w:rPr>
          <w:rFonts w:eastAsia="Times New Roman" w:cstheme="minorHAnsi"/>
          <w:bCs/>
          <w:iCs/>
        </w:rPr>
        <w:t xml:space="preserve"> домохозяйств целевых регионов </w:t>
      </w:r>
      <w:r w:rsidRPr="004961EA">
        <w:rPr>
          <w:rFonts w:eastAsia="Times New Roman" w:cstheme="minorHAnsi"/>
          <w:bCs/>
          <w:iCs/>
        </w:rPr>
        <w:t xml:space="preserve">будет касаться </w:t>
      </w:r>
      <w:r w:rsidR="0055297C" w:rsidRPr="004961EA">
        <w:rPr>
          <w:rFonts w:eastAsia="Times New Roman" w:cstheme="minorHAnsi"/>
          <w:bCs/>
          <w:iCs/>
        </w:rPr>
        <w:t>текуще</w:t>
      </w:r>
      <w:r w:rsidRPr="004961EA">
        <w:rPr>
          <w:rFonts w:eastAsia="Times New Roman" w:cstheme="minorHAnsi"/>
          <w:bCs/>
          <w:iCs/>
        </w:rPr>
        <w:t>го</w:t>
      </w:r>
      <w:r w:rsidR="0055297C" w:rsidRPr="004961EA">
        <w:rPr>
          <w:rFonts w:eastAsia="Times New Roman" w:cstheme="minorHAnsi"/>
          <w:bCs/>
          <w:iCs/>
        </w:rPr>
        <w:t xml:space="preserve"> положени</w:t>
      </w:r>
      <w:r w:rsidRPr="004961EA">
        <w:rPr>
          <w:rFonts w:eastAsia="Times New Roman" w:cstheme="minorHAnsi"/>
          <w:bCs/>
          <w:iCs/>
        </w:rPr>
        <w:t>я</w:t>
      </w:r>
      <w:r w:rsidR="0055297C" w:rsidRPr="004961EA">
        <w:rPr>
          <w:rFonts w:eastAsia="Times New Roman" w:cstheme="minorHAnsi"/>
          <w:bCs/>
          <w:iCs/>
        </w:rPr>
        <w:t xml:space="preserve"> системы водоснабжения</w:t>
      </w:r>
      <w:r w:rsidR="00973963" w:rsidRPr="004961EA">
        <w:rPr>
          <w:rFonts w:eastAsia="Times New Roman" w:cstheme="minorHAnsi"/>
          <w:bCs/>
          <w:iCs/>
        </w:rPr>
        <w:t>, включая обслуживаемое население, уровень обслуживания, надежность и качество обслуживания</w:t>
      </w:r>
      <w:r w:rsidR="0055297C" w:rsidRPr="004961EA">
        <w:rPr>
          <w:rFonts w:eastAsia="Times New Roman" w:cstheme="minorHAnsi"/>
          <w:bCs/>
          <w:iCs/>
        </w:rPr>
        <w:t xml:space="preserve"> и водоотведения,</w:t>
      </w:r>
      <w:r w:rsidR="00973963" w:rsidRPr="004961EA">
        <w:rPr>
          <w:rFonts w:eastAsia="Times New Roman" w:cstheme="minorHAnsi"/>
          <w:bCs/>
          <w:iCs/>
        </w:rPr>
        <w:t xml:space="preserve"> включая среднее количество пользователей на одно санитарное сооружение в селе/административном районе, пробелы и потребности в существующем доступе к санитарным услугам и сооружениям, выявление факторов, препятствующих доступу к улучшенным санитарным услугам; и определение знаний, отношения, практики и ожиданий жителей в отношении санитарных услуг;</w:t>
      </w:r>
      <w:r w:rsidR="0055297C" w:rsidRPr="004961EA">
        <w:rPr>
          <w:rFonts w:eastAsia="Times New Roman" w:cstheme="minorHAnsi"/>
          <w:bCs/>
          <w:iCs/>
        </w:rPr>
        <w:t xml:space="preserve"> качеств</w:t>
      </w:r>
      <w:r w:rsidRPr="004961EA">
        <w:rPr>
          <w:rFonts w:eastAsia="Times New Roman" w:cstheme="minorHAnsi"/>
          <w:bCs/>
          <w:iCs/>
        </w:rPr>
        <w:t>а</w:t>
      </w:r>
      <w:r w:rsidR="0055297C" w:rsidRPr="004961EA">
        <w:rPr>
          <w:rFonts w:eastAsia="Times New Roman" w:cstheme="minorHAnsi"/>
          <w:bCs/>
          <w:iCs/>
        </w:rPr>
        <w:t xml:space="preserve"> обслуживания системы, готовности платить за услуги, </w:t>
      </w:r>
      <w:r w:rsidR="00973963" w:rsidRPr="004961EA">
        <w:rPr>
          <w:rFonts w:eastAsia="Times New Roman" w:cstheme="minorHAnsi"/>
          <w:bCs/>
          <w:iCs/>
        </w:rPr>
        <w:t>включая</w:t>
      </w:r>
      <w:r w:rsidR="00973963" w:rsidRPr="004961EA">
        <w:t xml:space="preserve"> </w:t>
      </w:r>
      <w:r w:rsidR="00973963" w:rsidRPr="004961EA">
        <w:rPr>
          <w:rFonts w:eastAsia="Times New Roman" w:cstheme="minorHAnsi"/>
          <w:bCs/>
          <w:iCs/>
        </w:rPr>
        <w:t xml:space="preserve">оценку доходов домохозяйств и широкие уровни и категории расходов, выявление текущей структуры расходов домохозяйств на воду и санитарию, определение потенциальных уровней услуг водоснабжения и санитарии, а также оценка готовности и способности домохозяйств платить за различные виды услуг водоснабжения и санитарии; </w:t>
      </w:r>
      <w:r w:rsidR="0055297C" w:rsidRPr="004961EA">
        <w:rPr>
          <w:rFonts w:eastAsia="Times New Roman" w:cstheme="minorHAnsi"/>
          <w:bCs/>
          <w:iCs/>
        </w:rPr>
        <w:t>степени удовлетворенности</w:t>
      </w:r>
      <w:r w:rsidR="006A12D9" w:rsidRPr="004961EA">
        <w:rPr>
          <w:rFonts w:eastAsia="Times New Roman" w:cstheme="minorHAnsi"/>
          <w:bCs/>
          <w:iCs/>
        </w:rPr>
        <w:t xml:space="preserve"> бенефициаров услугами водоснабжения и водоотведения</w:t>
      </w:r>
      <w:r w:rsidR="0055297C" w:rsidRPr="004961EA">
        <w:rPr>
          <w:rFonts w:eastAsia="Times New Roman" w:cstheme="minorHAnsi"/>
          <w:bCs/>
          <w:iCs/>
        </w:rPr>
        <w:t xml:space="preserve"> и другой информации, необходимой для расчета индикаторов проекта.</w:t>
      </w:r>
    </w:p>
    <w:p w14:paraId="3F2EA493" w14:textId="77777777" w:rsidR="0055297C" w:rsidRPr="004961EA" w:rsidRDefault="0055297C" w:rsidP="0055297C">
      <w:pPr>
        <w:spacing w:after="0" w:line="240" w:lineRule="auto"/>
        <w:jc w:val="both"/>
        <w:rPr>
          <w:rFonts w:eastAsia="Times New Roman" w:cstheme="minorHAnsi"/>
          <w:bCs/>
          <w:iCs/>
        </w:rPr>
      </w:pPr>
    </w:p>
    <w:p w14:paraId="4F006F79" w14:textId="77777777" w:rsidR="00C611EE" w:rsidRPr="004961EA" w:rsidRDefault="0055297C" w:rsidP="000C1E8B">
      <w:pPr>
        <w:spacing w:after="0" w:line="240" w:lineRule="auto"/>
        <w:jc w:val="both"/>
        <w:rPr>
          <w:rFonts w:eastAsia="Times New Roman" w:cstheme="minorHAnsi"/>
          <w:bCs/>
          <w:iCs/>
        </w:rPr>
      </w:pPr>
      <w:r w:rsidRPr="004961EA">
        <w:rPr>
          <w:rFonts w:eastAsia="Times New Roman" w:cstheme="minorHAnsi"/>
          <w:bCs/>
          <w:iCs/>
        </w:rPr>
        <w:t xml:space="preserve">Базовое исследование будет состоять из </w:t>
      </w:r>
    </w:p>
    <w:p w14:paraId="391AB2F0" w14:textId="77777777" w:rsidR="007F1037" w:rsidRPr="004961EA" w:rsidRDefault="0055297C" w:rsidP="00C611EE">
      <w:pPr>
        <w:pStyle w:val="ab"/>
        <w:numPr>
          <w:ilvl w:val="0"/>
          <w:numId w:val="138"/>
        </w:numPr>
        <w:spacing w:after="0" w:line="240" w:lineRule="auto"/>
        <w:jc w:val="both"/>
        <w:rPr>
          <w:rFonts w:eastAsia="Times New Roman" w:cstheme="minorHAnsi"/>
          <w:bCs/>
          <w:iCs/>
        </w:rPr>
      </w:pPr>
      <w:r w:rsidRPr="004961EA">
        <w:rPr>
          <w:rFonts w:eastAsia="Times New Roman" w:cstheme="minorHAnsi"/>
          <w:bCs/>
          <w:iCs/>
        </w:rPr>
        <w:t xml:space="preserve">сбора качественных данных посредством </w:t>
      </w:r>
      <w:r w:rsidRPr="004961EA">
        <w:rPr>
          <w:rFonts w:eastAsia="Times New Roman" w:cstheme="minorHAnsi"/>
          <w:b/>
          <w:iCs/>
        </w:rPr>
        <w:t>глубинных интервью и фокус-групповых дискуссий</w:t>
      </w:r>
      <w:r w:rsidR="00273743" w:rsidRPr="004961EA">
        <w:rPr>
          <w:rFonts w:eastAsia="Times New Roman" w:cstheme="minorHAnsi"/>
          <w:bCs/>
          <w:iCs/>
        </w:rPr>
        <w:t xml:space="preserve"> </w:t>
      </w:r>
      <w:r w:rsidR="004C17A2" w:rsidRPr="004961EA">
        <w:rPr>
          <w:rFonts w:eastAsia="Times New Roman" w:cstheme="minorHAnsi"/>
          <w:bCs/>
          <w:iCs/>
        </w:rPr>
        <w:t xml:space="preserve">(ГИ и ФГД) </w:t>
      </w:r>
      <w:r w:rsidR="00273743" w:rsidRPr="004961EA">
        <w:rPr>
          <w:rFonts w:eastAsia="Times New Roman" w:cstheme="minorHAnsi"/>
          <w:bCs/>
          <w:iCs/>
        </w:rPr>
        <w:t>о текущем состоянии, проблемах в системе водоснабжения</w:t>
      </w:r>
      <w:r w:rsidR="007011AD" w:rsidRPr="004961EA">
        <w:rPr>
          <w:rFonts w:eastAsia="Times New Roman" w:cstheme="minorHAnsi"/>
          <w:bCs/>
          <w:iCs/>
        </w:rPr>
        <w:t xml:space="preserve"> (ВС)</w:t>
      </w:r>
      <w:r w:rsidR="00273743" w:rsidRPr="004961EA">
        <w:rPr>
          <w:rFonts w:eastAsia="Times New Roman" w:cstheme="minorHAnsi"/>
          <w:bCs/>
          <w:iCs/>
        </w:rPr>
        <w:t xml:space="preserve"> </w:t>
      </w:r>
      <w:r w:rsidR="000C41DF" w:rsidRPr="004961EA">
        <w:rPr>
          <w:rFonts w:eastAsia="Times New Roman" w:cstheme="minorHAnsi"/>
          <w:bCs/>
          <w:iCs/>
        </w:rPr>
        <w:t xml:space="preserve">во всех целевых селах </w:t>
      </w:r>
      <w:r w:rsidR="00273743" w:rsidRPr="004961EA">
        <w:rPr>
          <w:rFonts w:eastAsia="Times New Roman" w:cstheme="minorHAnsi"/>
          <w:bCs/>
          <w:iCs/>
        </w:rPr>
        <w:t xml:space="preserve">и </w:t>
      </w:r>
      <w:r w:rsidR="000C41DF" w:rsidRPr="004961EA">
        <w:rPr>
          <w:rFonts w:eastAsia="Times New Roman" w:cstheme="minorHAnsi"/>
          <w:bCs/>
          <w:iCs/>
        </w:rPr>
        <w:t xml:space="preserve">проблемах и состоянии системы </w:t>
      </w:r>
      <w:r w:rsidR="00273743" w:rsidRPr="004961EA">
        <w:rPr>
          <w:rFonts w:eastAsia="Times New Roman" w:cstheme="minorHAnsi"/>
          <w:bCs/>
          <w:iCs/>
        </w:rPr>
        <w:t>водоотведения</w:t>
      </w:r>
      <w:r w:rsidR="000C41DF" w:rsidRPr="004961EA">
        <w:rPr>
          <w:rFonts w:eastAsia="Times New Roman" w:cstheme="minorHAnsi"/>
          <w:bCs/>
          <w:iCs/>
        </w:rPr>
        <w:t xml:space="preserve"> в трех селах Иссык-Кульской области</w:t>
      </w:r>
      <w:r w:rsidR="004C17A2" w:rsidRPr="004961EA">
        <w:rPr>
          <w:rFonts w:eastAsia="Times New Roman" w:cstheme="minorHAnsi"/>
          <w:bCs/>
          <w:iCs/>
        </w:rPr>
        <w:t xml:space="preserve">. </w:t>
      </w:r>
    </w:p>
    <w:p w14:paraId="3B967BA6" w14:textId="4F25F6AC" w:rsidR="00C611EE" w:rsidRPr="004961EA" w:rsidRDefault="00AA166F" w:rsidP="007F1037">
      <w:pPr>
        <w:spacing w:after="0" w:line="240" w:lineRule="auto"/>
        <w:jc w:val="both"/>
        <w:rPr>
          <w:rFonts w:eastAsia="Times New Roman" w:cstheme="minorHAnsi"/>
          <w:bCs/>
          <w:iCs/>
        </w:rPr>
      </w:pPr>
      <w:r w:rsidRPr="004961EA">
        <w:rPr>
          <w:rFonts w:eastAsia="Times New Roman" w:cstheme="minorHAnsi"/>
          <w:bCs/>
          <w:iCs/>
        </w:rPr>
        <w:t>Ожидается, что п</w:t>
      </w:r>
      <w:r w:rsidR="004C17A2" w:rsidRPr="004961EA">
        <w:rPr>
          <w:rFonts w:eastAsia="Times New Roman" w:cstheme="minorHAnsi"/>
          <w:bCs/>
          <w:iCs/>
        </w:rPr>
        <w:t xml:space="preserve">осредством </w:t>
      </w:r>
      <w:r w:rsidRPr="004961EA">
        <w:rPr>
          <w:rFonts w:eastAsia="Times New Roman" w:cstheme="minorHAnsi"/>
          <w:bCs/>
          <w:i/>
        </w:rPr>
        <w:t>фокус-групповых дискуссий</w:t>
      </w:r>
      <w:r w:rsidRPr="004961EA">
        <w:rPr>
          <w:rFonts w:eastAsia="Times New Roman" w:cstheme="minorHAnsi"/>
          <w:bCs/>
          <w:iCs/>
        </w:rPr>
        <w:t xml:space="preserve"> с лидерами местных сообществ</w:t>
      </w:r>
      <w:r w:rsidR="004C17A2" w:rsidRPr="004961EA">
        <w:rPr>
          <w:rFonts w:eastAsia="Times New Roman" w:cstheme="minorHAnsi"/>
          <w:bCs/>
          <w:iCs/>
        </w:rPr>
        <w:t xml:space="preserve"> </w:t>
      </w:r>
      <w:r w:rsidRPr="004961EA">
        <w:rPr>
          <w:rFonts w:eastAsia="Times New Roman" w:cstheme="minorHAnsi"/>
          <w:bCs/>
          <w:iCs/>
        </w:rPr>
        <w:t>будет проведено</w:t>
      </w:r>
      <w:r w:rsidR="007011AD" w:rsidRPr="004961EA">
        <w:rPr>
          <w:rFonts w:eastAsia="Times New Roman" w:cstheme="minorHAnsi"/>
          <w:bCs/>
          <w:iCs/>
        </w:rPr>
        <w:t xml:space="preserve"> картирование сел по источникам водоснабжения (типам объектов водоотведения</w:t>
      </w:r>
      <w:r w:rsidR="00171184" w:rsidRPr="004961EA">
        <w:rPr>
          <w:rFonts w:eastAsia="Times New Roman" w:cstheme="minorHAnsi"/>
          <w:bCs/>
          <w:iCs/>
        </w:rPr>
        <w:t xml:space="preserve"> в селах Иссык-Кульской области</w:t>
      </w:r>
      <w:r w:rsidR="007011AD" w:rsidRPr="004961EA">
        <w:rPr>
          <w:rFonts w:eastAsia="Times New Roman" w:cstheme="minorHAnsi"/>
          <w:bCs/>
          <w:iCs/>
        </w:rPr>
        <w:t xml:space="preserve">). От картирования будет зависеть распределение маршрута для опроса, с тем чтобы в </w:t>
      </w:r>
      <w:r w:rsidRPr="004961EA">
        <w:rPr>
          <w:rFonts w:eastAsia="Times New Roman" w:cstheme="minorHAnsi"/>
          <w:bCs/>
          <w:iCs/>
        </w:rPr>
        <w:t>выборку</w:t>
      </w:r>
      <w:r w:rsidR="007011AD" w:rsidRPr="004961EA">
        <w:rPr>
          <w:rFonts w:eastAsia="Times New Roman" w:cstheme="minorHAnsi"/>
          <w:bCs/>
          <w:iCs/>
        </w:rPr>
        <w:t xml:space="preserve"> </w:t>
      </w:r>
      <w:r w:rsidRPr="004961EA">
        <w:rPr>
          <w:rFonts w:eastAsia="Times New Roman" w:cstheme="minorHAnsi"/>
          <w:bCs/>
          <w:iCs/>
        </w:rPr>
        <w:t>попали</w:t>
      </w:r>
      <w:r w:rsidR="007011AD" w:rsidRPr="004961EA">
        <w:rPr>
          <w:rFonts w:eastAsia="Times New Roman" w:cstheme="minorHAnsi"/>
          <w:bCs/>
          <w:iCs/>
        </w:rPr>
        <w:t xml:space="preserve"> жители пользующиеся </w:t>
      </w:r>
      <w:r w:rsidRPr="004961EA">
        <w:rPr>
          <w:rFonts w:eastAsia="Times New Roman" w:cstheme="minorHAnsi"/>
          <w:bCs/>
          <w:iCs/>
        </w:rPr>
        <w:t>всеми существующими</w:t>
      </w:r>
      <w:r w:rsidR="007011AD" w:rsidRPr="004961EA">
        <w:rPr>
          <w:rFonts w:eastAsia="Times New Roman" w:cstheme="minorHAnsi"/>
          <w:bCs/>
          <w:iCs/>
        </w:rPr>
        <w:t xml:space="preserve"> источниками водоснабжения.</w:t>
      </w:r>
      <w:r w:rsidRPr="004961EA">
        <w:rPr>
          <w:rFonts w:eastAsia="Times New Roman" w:cstheme="minorHAnsi"/>
          <w:bCs/>
          <w:iCs/>
        </w:rPr>
        <w:t xml:space="preserve"> </w:t>
      </w:r>
      <w:r w:rsidR="00665A75" w:rsidRPr="004961EA">
        <w:rPr>
          <w:rFonts w:eastAsia="Times New Roman" w:cstheme="minorHAnsi"/>
          <w:bCs/>
          <w:i/>
        </w:rPr>
        <w:t>Глубинные интервью</w:t>
      </w:r>
      <w:r w:rsidR="00665A75" w:rsidRPr="004961EA">
        <w:rPr>
          <w:rFonts w:eastAsia="Times New Roman" w:cstheme="minorHAnsi"/>
          <w:bCs/>
          <w:iCs/>
        </w:rPr>
        <w:t xml:space="preserve"> будут проведены с представителями Муниципальных предприятий водоснабжения (МПВ)</w:t>
      </w:r>
      <w:r w:rsidR="0044587B" w:rsidRPr="004961EA">
        <w:rPr>
          <w:rFonts w:eastAsia="Times New Roman" w:cstheme="minorHAnsi"/>
          <w:bCs/>
          <w:iCs/>
        </w:rPr>
        <w:t>/СООППВ</w:t>
      </w:r>
      <w:r w:rsidR="00665A75" w:rsidRPr="004961EA">
        <w:rPr>
          <w:rFonts w:eastAsia="Times New Roman" w:cstheme="minorHAnsi"/>
          <w:bCs/>
          <w:iCs/>
        </w:rPr>
        <w:t xml:space="preserve"> или лицами, выполняющими эти </w:t>
      </w:r>
      <w:proofErr w:type="gramStart"/>
      <w:r w:rsidR="00665A75" w:rsidRPr="004961EA">
        <w:rPr>
          <w:rFonts w:eastAsia="Times New Roman" w:cstheme="minorHAnsi"/>
          <w:bCs/>
          <w:iCs/>
        </w:rPr>
        <w:t>функции, с тем, чтобы</w:t>
      </w:r>
      <w:proofErr w:type="gramEnd"/>
      <w:r w:rsidR="00665A75" w:rsidRPr="004961EA">
        <w:rPr>
          <w:rFonts w:eastAsia="Times New Roman" w:cstheme="minorHAnsi"/>
          <w:bCs/>
          <w:iCs/>
        </w:rPr>
        <w:t xml:space="preserve"> лучше узнать о структуре работы предприятия и проблемах связанных с системами водоснабжения и водоотведения, а также узнать их мнение о создании большого районного </w:t>
      </w:r>
      <w:r w:rsidR="0044587B" w:rsidRPr="004961EA">
        <w:rPr>
          <w:rFonts w:eastAsia="Times New Roman" w:cstheme="minorHAnsi"/>
          <w:bCs/>
          <w:iCs/>
        </w:rPr>
        <w:t>объединенного предприятия водоснабжения</w:t>
      </w:r>
      <w:r w:rsidR="00665A75" w:rsidRPr="004961EA">
        <w:rPr>
          <w:rFonts w:eastAsia="Times New Roman" w:cstheme="minorHAnsi"/>
          <w:bCs/>
          <w:iCs/>
        </w:rPr>
        <w:t>.</w:t>
      </w:r>
    </w:p>
    <w:p w14:paraId="1303EF85" w14:textId="77777777" w:rsidR="007F1037" w:rsidRPr="004961EA" w:rsidRDefault="007F1037" w:rsidP="007F1037">
      <w:pPr>
        <w:spacing w:after="0" w:line="240" w:lineRule="auto"/>
        <w:jc w:val="both"/>
        <w:rPr>
          <w:rFonts w:eastAsia="Times New Roman" w:cstheme="minorHAnsi"/>
          <w:bCs/>
          <w:iCs/>
        </w:rPr>
      </w:pPr>
    </w:p>
    <w:p w14:paraId="283518CE" w14:textId="748498D6" w:rsidR="00341C63" w:rsidRPr="004961EA" w:rsidRDefault="0055297C" w:rsidP="00C611EE">
      <w:pPr>
        <w:pStyle w:val="ab"/>
        <w:numPr>
          <w:ilvl w:val="0"/>
          <w:numId w:val="138"/>
        </w:numPr>
        <w:spacing w:after="0" w:line="240" w:lineRule="auto"/>
        <w:jc w:val="both"/>
        <w:rPr>
          <w:rFonts w:eastAsia="Times New Roman" w:cstheme="minorHAnsi"/>
          <w:bCs/>
          <w:iCs/>
        </w:rPr>
      </w:pPr>
      <w:r w:rsidRPr="004961EA">
        <w:rPr>
          <w:rFonts w:eastAsia="Times New Roman" w:cstheme="minorHAnsi"/>
          <w:bCs/>
          <w:iCs/>
        </w:rPr>
        <w:t xml:space="preserve">сбора количественных данных посредством </w:t>
      </w:r>
      <w:r w:rsidR="00273743" w:rsidRPr="004961EA">
        <w:rPr>
          <w:rFonts w:eastAsia="Times New Roman" w:cstheme="minorHAnsi"/>
          <w:b/>
          <w:iCs/>
        </w:rPr>
        <w:t xml:space="preserve">выборочного </w:t>
      </w:r>
      <w:r w:rsidRPr="004961EA">
        <w:rPr>
          <w:rFonts w:eastAsia="Times New Roman" w:cstheme="minorHAnsi"/>
          <w:b/>
          <w:iCs/>
        </w:rPr>
        <w:t>опроса членов домохозяйств</w:t>
      </w:r>
      <w:r w:rsidR="000C41DF" w:rsidRPr="004961EA">
        <w:rPr>
          <w:rFonts w:eastAsia="Times New Roman" w:cstheme="minorHAnsi"/>
          <w:b/>
          <w:iCs/>
        </w:rPr>
        <w:t xml:space="preserve"> </w:t>
      </w:r>
      <w:r w:rsidR="000C41DF" w:rsidRPr="004961EA">
        <w:rPr>
          <w:rFonts w:eastAsia="Times New Roman" w:cstheme="minorHAnsi"/>
          <w:bCs/>
          <w:iCs/>
        </w:rPr>
        <w:t>всех целевых сел</w:t>
      </w:r>
      <w:r w:rsidR="00341C63" w:rsidRPr="004961EA">
        <w:rPr>
          <w:rFonts w:eastAsia="Times New Roman" w:cstheme="minorHAnsi"/>
          <w:bCs/>
          <w:iCs/>
        </w:rPr>
        <w:t>.</w:t>
      </w:r>
      <w:r w:rsidR="00C31D71" w:rsidRPr="004961EA">
        <w:rPr>
          <w:rFonts w:eastAsia="Times New Roman" w:cstheme="minorHAnsi"/>
          <w:bCs/>
          <w:iCs/>
        </w:rPr>
        <w:t xml:space="preserve"> Также в объем услуг войдет сбор </w:t>
      </w:r>
      <w:r w:rsidR="00C31D71" w:rsidRPr="004961EA">
        <w:rPr>
          <w:rFonts w:eastAsia="Times New Roman" w:cstheme="minorHAnsi"/>
          <w:bCs/>
          <w:iCs/>
          <w:lang w:val="en-US"/>
        </w:rPr>
        <w:t>GPS</w:t>
      </w:r>
      <w:r w:rsidR="00C31D71" w:rsidRPr="004961EA">
        <w:rPr>
          <w:rFonts w:eastAsia="Times New Roman" w:cstheme="minorHAnsi"/>
          <w:bCs/>
          <w:iCs/>
        </w:rPr>
        <w:t xml:space="preserve"> координат при сборе данных и предоставление ГИС карт</w:t>
      </w:r>
      <w:r w:rsidR="004B4C68" w:rsidRPr="004961EA">
        <w:rPr>
          <w:rFonts w:eastAsia="Times New Roman" w:cstheme="minorHAnsi"/>
          <w:bCs/>
          <w:iCs/>
        </w:rPr>
        <w:t>ы, отражающей условия и данные, собранные и проанализированные в ходе исследования</w:t>
      </w:r>
      <w:r w:rsidR="00C31D71" w:rsidRPr="004961EA">
        <w:rPr>
          <w:rFonts w:eastAsia="Times New Roman" w:cstheme="minorHAnsi"/>
          <w:bCs/>
          <w:iCs/>
        </w:rPr>
        <w:t>.</w:t>
      </w:r>
    </w:p>
    <w:p w14:paraId="32CEBDEB" w14:textId="77777777" w:rsidR="006A12D9" w:rsidRPr="004961EA" w:rsidRDefault="006A12D9" w:rsidP="006A12D9">
      <w:pPr>
        <w:spacing w:after="0" w:line="240" w:lineRule="auto"/>
        <w:jc w:val="both"/>
        <w:rPr>
          <w:rFonts w:eastAsia="Times New Roman" w:cstheme="minorHAnsi"/>
          <w:bCs/>
          <w:iCs/>
        </w:rPr>
      </w:pPr>
    </w:p>
    <w:p w14:paraId="68E56CD8" w14:textId="670C27CA" w:rsidR="006A12D9" w:rsidRPr="004961EA" w:rsidRDefault="006A12D9" w:rsidP="006A12D9">
      <w:pPr>
        <w:spacing w:after="0" w:line="240" w:lineRule="auto"/>
        <w:jc w:val="both"/>
        <w:rPr>
          <w:rFonts w:eastAsia="Times New Roman" w:cstheme="minorHAnsi"/>
          <w:bCs/>
          <w:iCs/>
        </w:rPr>
      </w:pPr>
      <w:r w:rsidRPr="004961EA">
        <w:rPr>
          <w:rFonts w:eastAsia="Times New Roman" w:cstheme="minorHAnsi"/>
          <w:bCs/>
          <w:iCs/>
        </w:rPr>
        <w:t xml:space="preserve">Следует обратить </w:t>
      </w:r>
      <w:r w:rsidRPr="004961EA">
        <w:rPr>
          <w:rFonts w:eastAsia="Times New Roman" w:cstheme="minorHAnsi"/>
          <w:b/>
          <w:iCs/>
        </w:rPr>
        <w:t>особое внимание</w:t>
      </w:r>
      <w:r w:rsidRPr="004961EA">
        <w:rPr>
          <w:rFonts w:eastAsia="Times New Roman" w:cstheme="minorHAnsi"/>
          <w:bCs/>
          <w:iCs/>
        </w:rPr>
        <w:t xml:space="preserve"> тому, что в трех селах Иссык-Кульской области необходимо провести обследование услуг и водоснабжения и водоотведения, тогда как в целевых селах Баткенской области будет проведено обследование услуг только касательно водоснабжения</w:t>
      </w:r>
      <w:r w:rsidR="007036B0" w:rsidRPr="004961EA">
        <w:rPr>
          <w:rFonts w:eastAsia="Times New Roman" w:cstheme="minorHAnsi"/>
          <w:bCs/>
          <w:iCs/>
        </w:rPr>
        <w:t xml:space="preserve"> с небольшим количеством вопросов по санитарии</w:t>
      </w:r>
      <w:r w:rsidR="00665A75" w:rsidRPr="004961EA">
        <w:rPr>
          <w:rFonts w:eastAsia="Times New Roman" w:cstheme="minorHAnsi"/>
          <w:bCs/>
          <w:iCs/>
        </w:rPr>
        <w:t>.</w:t>
      </w:r>
    </w:p>
    <w:p w14:paraId="79C02AD8" w14:textId="77777777" w:rsidR="00DF7D95" w:rsidRPr="004961EA" w:rsidRDefault="00DF7D95" w:rsidP="006A12D9">
      <w:pPr>
        <w:spacing w:after="0" w:line="240" w:lineRule="auto"/>
        <w:jc w:val="both"/>
        <w:rPr>
          <w:rFonts w:eastAsia="Times New Roman" w:cstheme="minorHAnsi"/>
          <w:bCs/>
          <w:iCs/>
        </w:rPr>
      </w:pPr>
    </w:p>
    <w:p w14:paraId="010BD42B" w14:textId="5D948BA0" w:rsidR="00DF7D95" w:rsidRPr="004961EA" w:rsidRDefault="00DF7D95" w:rsidP="001A3A0F">
      <w:pPr>
        <w:pStyle w:val="ab"/>
        <w:numPr>
          <w:ilvl w:val="0"/>
          <w:numId w:val="138"/>
        </w:numPr>
        <w:spacing w:after="0" w:line="240" w:lineRule="auto"/>
        <w:jc w:val="both"/>
        <w:rPr>
          <w:rFonts w:eastAsia="Times New Roman" w:cstheme="minorHAnsi"/>
          <w:bCs/>
          <w:iCs/>
        </w:rPr>
      </w:pPr>
      <w:r w:rsidRPr="004961EA">
        <w:rPr>
          <w:rFonts w:eastAsia="Times New Roman" w:cstheme="minorHAnsi"/>
          <w:bCs/>
          <w:iCs/>
        </w:rPr>
        <w:t>сбор</w:t>
      </w:r>
      <w:r w:rsidR="001A3A0F" w:rsidRPr="004961EA">
        <w:rPr>
          <w:rFonts w:eastAsia="Times New Roman" w:cstheme="minorHAnsi"/>
          <w:bCs/>
          <w:iCs/>
        </w:rPr>
        <w:t xml:space="preserve"> данных о сельском водоснабжении и санитарии для </w:t>
      </w:r>
      <w:r w:rsidR="001A3A0F" w:rsidRPr="004961EA">
        <w:rPr>
          <w:rFonts w:eastAsia="Times New Roman" w:cstheme="minorHAnsi"/>
          <w:b/>
          <w:iCs/>
        </w:rPr>
        <w:t xml:space="preserve">системы </w:t>
      </w:r>
      <w:r w:rsidR="001A3A0F" w:rsidRPr="004961EA">
        <w:rPr>
          <w:rFonts w:eastAsia="Times New Roman" w:cstheme="minorHAnsi"/>
          <w:b/>
          <w:iCs/>
          <w:lang w:val="en-US"/>
        </w:rPr>
        <w:t>SIASAR</w:t>
      </w:r>
      <w:r w:rsidR="001A3A0F" w:rsidRPr="004961EA">
        <w:rPr>
          <w:rStyle w:val="a7"/>
          <w:rFonts w:eastAsia="Times New Roman" w:cstheme="minorHAnsi"/>
          <w:bCs/>
          <w:iCs/>
          <w:lang w:val="en-US"/>
        </w:rPr>
        <w:footnoteReference w:id="1"/>
      </w:r>
      <w:r w:rsidR="001A3A0F" w:rsidRPr="004961EA">
        <w:rPr>
          <w:rFonts w:eastAsia="Times New Roman" w:cstheme="minorHAnsi"/>
          <w:bCs/>
          <w:iCs/>
        </w:rPr>
        <w:t xml:space="preserve"> и ввод данных</w:t>
      </w:r>
      <w:r w:rsidRPr="004961EA">
        <w:rPr>
          <w:rFonts w:eastAsia="Times New Roman" w:cstheme="minorHAnsi"/>
          <w:bCs/>
          <w:iCs/>
        </w:rPr>
        <w:t xml:space="preserve"> в электронные </w:t>
      </w:r>
      <w:r w:rsidR="001A3A0F" w:rsidRPr="004961EA">
        <w:rPr>
          <w:rFonts w:eastAsia="Times New Roman" w:cstheme="minorHAnsi"/>
          <w:bCs/>
          <w:iCs/>
        </w:rPr>
        <w:t>анкеты</w:t>
      </w:r>
      <w:r w:rsidRPr="004961EA">
        <w:rPr>
          <w:rFonts w:eastAsia="Times New Roman" w:cstheme="minorHAnsi"/>
          <w:bCs/>
          <w:iCs/>
        </w:rPr>
        <w:t xml:space="preserve"> </w:t>
      </w:r>
      <w:r w:rsidR="001A3A0F" w:rsidRPr="004961EA">
        <w:rPr>
          <w:rFonts w:eastAsia="Times New Roman" w:cstheme="minorHAnsi"/>
          <w:bCs/>
          <w:iCs/>
        </w:rPr>
        <w:t xml:space="preserve">системы. Это включает в себя сбор данных по уже разработанным анкетам у глав </w:t>
      </w:r>
      <w:proofErr w:type="spellStart"/>
      <w:r w:rsidR="001A3A0F" w:rsidRPr="004961EA">
        <w:rPr>
          <w:rFonts w:eastAsia="Times New Roman" w:cstheme="minorHAnsi"/>
          <w:bCs/>
          <w:iCs/>
        </w:rPr>
        <w:t>айыл</w:t>
      </w:r>
      <w:proofErr w:type="spellEnd"/>
      <w:r w:rsidR="001A3A0F" w:rsidRPr="004961EA">
        <w:rPr>
          <w:rFonts w:eastAsia="Times New Roman" w:cstheme="minorHAnsi"/>
          <w:bCs/>
          <w:iCs/>
        </w:rPr>
        <w:t xml:space="preserve"> </w:t>
      </w:r>
      <w:proofErr w:type="spellStart"/>
      <w:r w:rsidR="001A3A0F" w:rsidRPr="004961EA">
        <w:rPr>
          <w:rFonts w:eastAsia="Times New Roman" w:cstheme="minorHAnsi"/>
          <w:bCs/>
          <w:iCs/>
        </w:rPr>
        <w:t>окмоту</w:t>
      </w:r>
      <w:proofErr w:type="spellEnd"/>
      <w:r w:rsidR="001A3A0F" w:rsidRPr="004961EA">
        <w:rPr>
          <w:rFonts w:eastAsia="Times New Roman" w:cstheme="minorHAnsi"/>
          <w:bCs/>
          <w:iCs/>
        </w:rPr>
        <w:t xml:space="preserve">, представителей поставщиков услуг, директоров школ, детских садов и медицинских учреждений, а также у представителей сообществ, которые вошли в выборку для сбора количественных данных. Затем </w:t>
      </w:r>
      <w:r w:rsidR="001A3A0F" w:rsidRPr="004961EA">
        <w:rPr>
          <w:rFonts w:eastAsia="Times New Roman" w:cstheme="minorHAnsi"/>
          <w:bCs/>
          <w:iCs/>
        </w:rPr>
        <w:lastRenderedPageBreak/>
        <w:t xml:space="preserve">необходимо ввести собранные заполненные анкеты в систему </w:t>
      </w:r>
      <w:r w:rsidR="001A3A0F" w:rsidRPr="004961EA">
        <w:rPr>
          <w:rFonts w:eastAsia="Times New Roman" w:cstheme="minorHAnsi"/>
          <w:bCs/>
          <w:iCs/>
          <w:lang w:val="en-US"/>
        </w:rPr>
        <w:t>SIASAR</w:t>
      </w:r>
      <w:r w:rsidR="001A3A0F" w:rsidRPr="004961EA">
        <w:rPr>
          <w:rFonts w:eastAsia="Times New Roman" w:cstheme="minorHAnsi"/>
          <w:bCs/>
          <w:iCs/>
        </w:rPr>
        <w:t xml:space="preserve">. Обработка и анализ данных по этим анкетам не требуется. При наличии одинаковых вопросов для базового исследования и для системы </w:t>
      </w:r>
      <w:r w:rsidR="001A3A0F" w:rsidRPr="004961EA">
        <w:rPr>
          <w:rFonts w:eastAsia="Times New Roman" w:cstheme="minorHAnsi"/>
          <w:bCs/>
          <w:iCs/>
          <w:lang w:val="en-US"/>
        </w:rPr>
        <w:t>SIASAR</w:t>
      </w:r>
      <w:r w:rsidR="001A3A0F" w:rsidRPr="004961EA">
        <w:rPr>
          <w:rFonts w:eastAsia="Times New Roman" w:cstheme="minorHAnsi"/>
          <w:bCs/>
          <w:iCs/>
        </w:rPr>
        <w:t xml:space="preserve">, анкеты могут быть интегрированы в одну. </w:t>
      </w:r>
    </w:p>
    <w:p w14:paraId="56575394" w14:textId="77777777" w:rsidR="00341C63" w:rsidRPr="004961EA" w:rsidRDefault="00341C63" w:rsidP="0055297C">
      <w:pPr>
        <w:spacing w:after="0" w:line="240" w:lineRule="auto"/>
        <w:jc w:val="both"/>
        <w:rPr>
          <w:rFonts w:eastAsia="Times New Roman" w:cstheme="minorHAnsi"/>
          <w:bCs/>
          <w:iCs/>
        </w:rPr>
      </w:pPr>
    </w:p>
    <w:p w14:paraId="7D8B551A" w14:textId="4285D44B" w:rsidR="00341C63" w:rsidRPr="004961EA" w:rsidRDefault="00341C63" w:rsidP="00BF2E3C">
      <w:pPr>
        <w:pStyle w:val="1"/>
        <w:rPr>
          <w:rFonts w:asciiTheme="minorHAnsi" w:eastAsia="Times New Roman" w:hAnsiTheme="minorHAnsi" w:cstheme="minorHAnsi"/>
          <w:color w:val="2E74B5" w:themeColor="accent1" w:themeShade="BF"/>
          <w:sz w:val="20"/>
          <w:szCs w:val="20"/>
        </w:rPr>
      </w:pPr>
      <w:r w:rsidRPr="004961EA">
        <w:rPr>
          <w:rFonts w:asciiTheme="minorHAnsi" w:eastAsia="Times New Roman" w:hAnsiTheme="minorHAnsi" w:cstheme="minorHAnsi"/>
          <w:color w:val="2E74B5" w:themeColor="accent1" w:themeShade="BF"/>
          <w:sz w:val="20"/>
          <w:szCs w:val="20"/>
        </w:rPr>
        <w:t>Объем услуг</w:t>
      </w:r>
    </w:p>
    <w:p w14:paraId="4DD7FB31" w14:textId="4423102C" w:rsidR="00341C63" w:rsidRPr="004961EA" w:rsidRDefault="00341C63" w:rsidP="0055297C">
      <w:pPr>
        <w:spacing w:after="0" w:line="240" w:lineRule="auto"/>
        <w:jc w:val="both"/>
        <w:rPr>
          <w:rFonts w:eastAsia="Times New Roman" w:cstheme="minorHAnsi"/>
          <w:bCs/>
          <w:iCs/>
        </w:rPr>
      </w:pPr>
      <w:r w:rsidRPr="004961EA">
        <w:rPr>
          <w:rFonts w:eastAsia="Times New Roman" w:cstheme="minorHAnsi"/>
          <w:bCs/>
          <w:iCs/>
        </w:rPr>
        <w:t>Во время выполнения данного задания Консультант должен будет тесно сотрудничать со штатом проекта и учитывать их рекомендации. Консультант будет нести ответственность за выполнение следующих задач:</w:t>
      </w:r>
    </w:p>
    <w:p w14:paraId="2565B852" w14:textId="6D9BACCC" w:rsidR="00341C63" w:rsidRPr="004961EA" w:rsidRDefault="000C1E8B" w:rsidP="00341C63">
      <w:pPr>
        <w:pStyle w:val="ab"/>
        <w:numPr>
          <w:ilvl w:val="0"/>
          <w:numId w:val="136"/>
        </w:numPr>
        <w:spacing w:after="0" w:line="240" w:lineRule="auto"/>
        <w:jc w:val="both"/>
        <w:rPr>
          <w:rFonts w:eastAsia="Times New Roman" w:cstheme="minorHAnsi"/>
          <w:bCs/>
          <w:iCs/>
        </w:rPr>
      </w:pPr>
      <w:r w:rsidRPr="004961EA">
        <w:rPr>
          <w:rFonts w:eastAsia="Times New Roman" w:cstheme="minorHAnsi"/>
          <w:bCs/>
          <w:iCs/>
        </w:rPr>
        <w:t>Подготовка рабочего плана и стратегии сбора данных;</w:t>
      </w:r>
    </w:p>
    <w:p w14:paraId="5FE358CE" w14:textId="1F4DAE53" w:rsidR="000C1E8B" w:rsidRPr="004961EA" w:rsidRDefault="000C1E8B" w:rsidP="00341C63">
      <w:pPr>
        <w:pStyle w:val="ab"/>
        <w:numPr>
          <w:ilvl w:val="0"/>
          <w:numId w:val="136"/>
        </w:numPr>
        <w:spacing w:after="0" w:line="240" w:lineRule="auto"/>
        <w:jc w:val="both"/>
        <w:rPr>
          <w:rFonts w:eastAsia="Times New Roman" w:cstheme="minorHAnsi"/>
          <w:bCs/>
          <w:iCs/>
        </w:rPr>
      </w:pPr>
      <w:r w:rsidRPr="004961EA">
        <w:rPr>
          <w:rFonts w:eastAsia="Times New Roman" w:cstheme="minorHAnsi"/>
          <w:bCs/>
          <w:iCs/>
        </w:rPr>
        <w:t>Разработка и согласование с Заказчиком репрезентативной стратегии выборки для базового исследования;</w:t>
      </w:r>
    </w:p>
    <w:p w14:paraId="78AA3789" w14:textId="7629293F" w:rsidR="000C1E8B" w:rsidRPr="004961EA" w:rsidRDefault="000C1E8B" w:rsidP="00341C63">
      <w:pPr>
        <w:pStyle w:val="ab"/>
        <w:numPr>
          <w:ilvl w:val="0"/>
          <w:numId w:val="136"/>
        </w:numPr>
        <w:spacing w:after="0" w:line="240" w:lineRule="auto"/>
        <w:jc w:val="both"/>
        <w:rPr>
          <w:rFonts w:eastAsia="Times New Roman" w:cstheme="minorHAnsi"/>
          <w:bCs/>
          <w:iCs/>
        </w:rPr>
      </w:pPr>
      <w:r w:rsidRPr="004961EA">
        <w:rPr>
          <w:rFonts w:eastAsia="Times New Roman" w:cstheme="minorHAnsi"/>
          <w:bCs/>
          <w:iCs/>
        </w:rPr>
        <w:t>Доработка и согласование с Заказчиком инструментов исследования, гайдов глубинных интервью и фокус-групповых дискуссий, анкет для количественного опроса</w:t>
      </w:r>
      <w:r w:rsidR="001A3A0F" w:rsidRPr="004961EA">
        <w:rPr>
          <w:rFonts w:eastAsia="Times New Roman" w:cstheme="minorHAnsi"/>
          <w:bCs/>
          <w:iCs/>
        </w:rPr>
        <w:t xml:space="preserve"> и анкет </w:t>
      </w:r>
      <w:r w:rsidR="001A3A0F" w:rsidRPr="004961EA">
        <w:rPr>
          <w:rFonts w:eastAsia="Times New Roman" w:cstheme="minorHAnsi"/>
          <w:bCs/>
          <w:iCs/>
          <w:lang w:val="en-US"/>
        </w:rPr>
        <w:t>SIASAR</w:t>
      </w:r>
      <w:r w:rsidRPr="004961EA">
        <w:rPr>
          <w:rFonts w:eastAsia="Times New Roman" w:cstheme="minorHAnsi"/>
          <w:bCs/>
          <w:iCs/>
        </w:rPr>
        <w:t>;</w:t>
      </w:r>
    </w:p>
    <w:p w14:paraId="7310DAB7" w14:textId="42683732" w:rsidR="000C1E8B" w:rsidRPr="004961EA" w:rsidRDefault="000C1E8B" w:rsidP="00341C63">
      <w:pPr>
        <w:pStyle w:val="ab"/>
        <w:numPr>
          <w:ilvl w:val="0"/>
          <w:numId w:val="136"/>
        </w:numPr>
        <w:spacing w:after="0" w:line="240" w:lineRule="auto"/>
        <w:jc w:val="both"/>
        <w:rPr>
          <w:rFonts w:eastAsia="Times New Roman" w:cstheme="minorHAnsi"/>
          <w:bCs/>
          <w:iCs/>
        </w:rPr>
      </w:pPr>
      <w:r w:rsidRPr="004961EA">
        <w:rPr>
          <w:rFonts w:eastAsia="Times New Roman" w:cstheme="minorHAnsi"/>
          <w:bCs/>
          <w:iCs/>
        </w:rPr>
        <w:t>Перевод инструментов на английский, русский и кыргызский языки</w:t>
      </w:r>
      <w:r w:rsidR="0044587B" w:rsidRPr="004961EA">
        <w:rPr>
          <w:rFonts w:eastAsia="Times New Roman" w:cstheme="minorHAnsi"/>
          <w:bCs/>
          <w:iCs/>
        </w:rPr>
        <w:t>,</w:t>
      </w:r>
      <w:r w:rsidR="006A12D9" w:rsidRPr="004961EA">
        <w:rPr>
          <w:rFonts w:eastAsia="Times New Roman" w:cstheme="minorHAnsi"/>
          <w:bCs/>
          <w:iCs/>
        </w:rPr>
        <w:t xml:space="preserve"> </w:t>
      </w:r>
      <w:r w:rsidR="0044587B" w:rsidRPr="004961EA">
        <w:rPr>
          <w:rFonts w:eastAsia="Times New Roman" w:cstheme="minorHAnsi"/>
          <w:bCs/>
          <w:iCs/>
        </w:rPr>
        <w:t>узбекский</w:t>
      </w:r>
      <w:r w:rsidR="006A12D9" w:rsidRPr="004961EA">
        <w:rPr>
          <w:rFonts w:eastAsia="Times New Roman" w:cstheme="minorHAnsi"/>
          <w:bCs/>
          <w:iCs/>
        </w:rPr>
        <w:t xml:space="preserve"> </w:t>
      </w:r>
      <w:r w:rsidR="0044587B" w:rsidRPr="004961EA">
        <w:rPr>
          <w:rFonts w:eastAsia="Times New Roman" w:cstheme="minorHAnsi"/>
          <w:bCs/>
          <w:iCs/>
        </w:rPr>
        <w:t>и таджикский языки</w:t>
      </w:r>
      <w:r w:rsidRPr="004961EA">
        <w:rPr>
          <w:rFonts w:eastAsia="Times New Roman" w:cstheme="minorHAnsi"/>
          <w:bCs/>
          <w:iCs/>
        </w:rPr>
        <w:t>;</w:t>
      </w:r>
    </w:p>
    <w:p w14:paraId="4BE39027" w14:textId="06E91A71" w:rsidR="000C1E8B" w:rsidRPr="004961EA" w:rsidRDefault="000C1E8B" w:rsidP="00341C63">
      <w:pPr>
        <w:pStyle w:val="ab"/>
        <w:numPr>
          <w:ilvl w:val="0"/>
          <w:numId w:val="136"/>
        </w:numPr>
        <w:spacing w:after="0" w:line="240" w:lineRule="auto"/>
        <w:jc w:val="both"/>
        <w:rPr>
          <w:rFonts w:eastAsia="Times New Roman" w:cstheme="minorHAnsi"/>
          <w:bCs/>
          <w:iCs/>
        </w:rPr>
      </w:pPr>
      <w:r w:rsidRPr="004961EA">
        <w:rPr>
          <w:rFonts w:eastAsia="Times New Roman" w:cstheme="minorHAnsi"/>
          <w:bCs/>
          <w:iCs/>
        </w:rPr>
        <w:t>Подготовка материалов для опроса, включающие в себя руководство для интервьюеров;</w:t>
      </w:r>
    </w:p>
    <w:p w14:paraId="45D21498" w14:textId="0819DF4A" w:rsidR="000C1E8B" w:rsidRPr="004961EA" w:rsidRDefault="000C1E8B" w:rsidP="00341C63">
      <w:pPr>
        <w:pStyle w:val="ab"/>
        <w:numPr>
          <w:ilvl w:val="0"/>
          <w:numId w:val="136"/>
        </w:numPr>
        <w:spacing w:after="0" w:line="240" w:lineRule="auto"/>
        <w:jc w:val="both"/>
        <w:rPr>
          <w:rFonts w:eastAsia="Times New Roman" w:cstheme="minorHAnsi"/>
          <w:bCs/>
          <w:iCs/>
        </w:rPr>
      </w:pPr>
      <w:r w:rsidRPr="004961EA">
        <w:rPr>
          <w:rFonts w:eastAsia="Times New Roman" w:cstheme="minorHAnsi"/>
          <w:bCs/>
          <w:iCs/>
        </w:rPr>
        <w:t>Проведение семинара – инструктажа для полевых сотрудников (супервайзеров, интервьюеров);</w:t>
      </w:r>
    </w:p>
    <w:p w14:paraId="52BC47F0" w14:textId="2A42ACEB" w:rsidR="000C1E8B" w:rsidRPr="004961EA" w:rsidRDefault="000C1E8B" w:rsidP="00341C63">
      <w:pPr>
        <w:pStyle w:val="ab"/>
        <w:numPr>
          <w:ilvl w:val="0"/>
          <w:numId w:val="136"/>
        </w:numPr>
        <w:spacing w:after="0" w:line="240" w:lineRule="auto"/>
        <w:jc w:val="both"/>
        <w:rPr>
          <w:rFonts w:eastAsia="Times New Roman" w:cstheme="minorHAnsi"/>
          <w:bCs/>
          <w:iCs/>
        </w:rPr>
      </w:pPr>
      <w:r w:rsidRPr="004961EA">
        <w:rPr>
          <w:rFonts w:eastAsia="Times New Roman" w:cstheme="minorHAnsi"/>
          <w:bCs/>
          <w:iCs/>
        </w:rPr>
        <w:t>Пилотирование инструментов исследования</w:t>
      </w:r>
      <w:r w:rsidR="00766C81" w:rsidRPr="004961EA">
        <w:rPr>
          <w:rFonts w:eastAsia="Times New Roman" w:cstheme="minorHAnsi"/>
          <w:bCs/>
          <w:iCs/>
        </w:rPr>
        <w:t xml:space="preserve"> и их обновление по результатам пилотных глубинных интервью, фокус-групповых дискуссий и опросов домохозяйств, согласование с Заказчиком финальных инструментов;</w:t>
      </w:r>
    </w:p>
    <w:p w14:paraId="776BE7AA" w14:textId="1D674C28" w:rsidR="00C611EE" w:rsidRPr="004961EA" w:rsidRDefault="00C611EE" w:rsidP="00C611EE">
      <w:pPr>
        <w:pStyle w:val="ab"/>
        <w:numPr>
          <w:ilvl w:val="0"/>
          <w:numId w:val="136"/>
        </w:numPr>
        <w:spacing w:after="0" w:line="240" w:lineRule="auto"/>
        <w:jc w:val="both"/>
        <w:rPr>
          <w:rFonts w:eastAsia="Times New Roman" w:cstheme="minorHAnsi"/>
          <w:bCs/>
          <w:iCs/>
        </w:rPr>
      </w:pPr>
      <w:r w:rsidRPr="004961EA">
        <w:rPr>
          <w:rFonts w:eastAsia="Times New Roman" w:cstheme="minorHAnsi"/>
          <w:bCs/>
          <w:iCs/>
        </w:rPr>
        <w:t xml:space="preserve">Проведение </w:t>
      </w:r>
      <w:r w:rsidRPr="004961EA">
        <w:rPr>
          <w:rFonts w:eastAsia="Times New Roman" w:cstheme="minorHAnsi"/>
          <w:b/>
          <w:iCs/>
        </w:rPr>
        <w:t>глубинных интервью</w:t>
      </w:r>
      <w:r w:rsidR="00973963" w:rsidRPr="004961EA">
        <w:rPr>
          <w:rFonts w:eastAsia="Times New Roman" w:cstheme="minorHAnsi"/>
          <w:bCs/>
          <w:iCs/>
        </w:rPr>
        <w:t>, обеспечивая проведение консультаций со всеми заинтересованными сторонами</w:t>
      </w:r>
      <w:r w:rsidRPr="004961EA">
        <w:rPr>
          <w:rFonts w:eastAsia="Times New Roman" w:cstheme="minorHAnsi"/>
          <w:bCs/>
          <w:iCs/>
        </w:rPr>
        <w:t>;</w:t>
      </w:r>
    </w:p>
    <w:p w14:paraId="07843EDA" w14:textId="5D9D277C" w:rsidR="00C611EE" w:rsidRPr="004961EA" w:rsidRDefault="00C611EE" w:rsidP="00C611EE">
      <w:pPr>
        <w:pStyle w:val="ab"/>
        <w:numPr>
          <w:ilvl w:val="0"/>
          <w:numId w:val="136"/>
        </w:numPr>
        <w:spacing w:after="0" w:line="240" w:lineRule="auto"/>
        <w:jc w:val="both"/>
        <w:rPr>
          <w:rFonts w:eastAsia="Times New Roman" w:cstheme="minorHAnsi"/>
          <w:bCs/>
          <w:iCs/>
        </w:rPr>
      </w:pPr>
      <w:r w:rsidRPr="004961EA">
        <w:rPr>
          <w:rFonts w:eastAsia="Times New Roman" w:cstheme="minorHAnsi"/>
          <w:bCs/>
          <w:iCs/>
        </w:rPr>
        <w:t xml:space="preserve">Проведение </w:t>
      </w:r>
      <w:r w:rsidR="00BB1D16" w:rsidRPr="004961EA">
        <w:rPr>
          <w:rFonts w:eastAsia="Times New Roman" w:cstheme="minorHAnsi"/>
          <w:b/>
          <w:iCs/>
        </w:rPr>
        <w:t xml:space="preserve">15 </w:t>
      </w:r>
      <w:r w:rsidRPr="004961EA">
        <w:rPr>
          <w:rFonts w:eastAsia="Times New Roman" w:cstheme="minorHAnsi"/>
          <w:b/>
          <w:iCs/>
        </w:rPr>
        <w:t>фокус-групповых дискуссий</w:t>
      </w:r>
      <w:r w:rsidRPr="004961EA">
        <w:rPr>
          <w:rFonts w:eastAsia="Times New Roman" w:cstheme="minorHAnsi"/>
          <w:bCs/>
          <w:iCs/>
        </w:rPr>
        <w:t>;</w:t>
      </w:r>
    </w:p>
    <w:p w14:paraId="3CBEBECF" w14:textId="235ADD8B" w:rsidR="00766C81" w:rsidRPr="004961EA" w:rsidRDefault="00766C81" w:rsidP="00341C63">
      <w:pPr>
        <w:pStyle w:val="ab"/>
        <w:numPr>
          <w:ilvl w:val="0"/>
          <w:numId w:val="136"/>
        </w:numPr>
        <w:spacing w:after="0" w:line="240" w:lineRule="auto"/>
        <w:jc w:val="both"/>
        <w:rPr>
          <w:rFonts w:eastAsia="Times New Roman" w:cstheme="minorHAnsi"/>
          <w:bCs/>
          <w:iCs/>
        </w:rPr>
      </w:pPr>
      <w:r w:rsidRPr="004961EA">
        <w:rPr>
          <w:rFonts w:eastAsia="Times New Roman" w:cstheme="minorHAnsi"/>
          <w:bCs/>
          <w:iCs/>
        </w:rPr>
        <w:t xml:space="preserve">Проведение опросов домохозяйств </w:t>
      </w:r>
      <w:r w:rsidR="00BB1D16" w:rsidRPr="004961EA">
        <w:rPr>
          <w:rFonts w:eastAsia="Times New Roman" w:cstheme="minorHAnsi"/>
          <w:bCs/>
          <w:iCs/>
          <w:sz w:val="20"/>
          <w:szCs w:val="20"/>
        </w:rPr>
        <w:t xml:space="preserve">с охватом </w:t>
      </w:r>
      <w:r w:rsidR="00BB1D16" w:rsidRPr="004961EA">
        <w:rPr>
          <w:rFonts w:eastAsia="Times New Roman" w:cstheme="minorHAnsi"/>
          <w:b/>
          <w:iCs/>
          <w:sz w:val="20"/>
          <w:szCs w:val="20"/>
        </w:rPr>
        <w:t>примерно 2500 домохозяйств</w:t>
      </w:r>
      <w:r w:rsidR="00BB1D16" w:rsidRPr="004961EA">
        <w:rPr>
          <w:rFonts w:eastAsia="Times New Roman" w:cstheme="minorHAnsi"/>
          <w:bCs/>
          <w:iCs/>
          <w:sz w:val="20"/>
          <w:szCs w:val="20"/>
        </w:rPr>
        <w:t xml:space="preserve"> (количество может меняться, исходя из финального подхода выборки). </w:t>
      </w:r>
      <w:r w:rsidR="00BB1D16" w:rsidRPr="004961EA">
        <w:rPr>
          <w:rFonts w:eastAsia="Times New Roman" w:cstheme="minorHAnsi"/>
          <w:b/>
          <w:iCs/>
        </w:rPr>
        <w:t>Консультант предложит обоснованную репрезентативную выборку</w:t>
      </w:r>
      <w:r w:rsidR="00BB1D16" w:rsidRPr="004961EA">
        <w:rPr>
          <w:rFonts w:eastAsia="Times New Roman" w:cstheme="minorHAnsi"/>
          <w:bCs/>
          <w:iCs/>
        </w:rPr>
        <w:t xml:space="preserve"> </w:t>
      </w:r>
      <w:r w:rsidR="00BB1D16" w:rsidRPr="004961EA">
        <w:rPr>
          <w:rFonts w:eastAsia="Times New Roman" w:cstheme="minorHAnsi"/>
          <w:bCs/>
          <w:iCs/>
          <w:sz w:val="20"/>
          <w:szCs w:val="20"/>
        </w:rPr>
        <w:t>исходя из степени достоверности не менее 95% и погрешности не более 2%. При этом учитывая оптимальное распределение анкет особенно в селах Иссык-Кульской</w:t>
      </w:r>
      <w:r w:rsidR="00C33EE5" w:rsidRPr="004961EA">
        <w:rPr>
          <w:rFonts w:eastAsia="Times New Roman" w:cstheme="minorHAnsi"/>
          <w:bCs/>
          <w:iCs/>
          <w:sz w:val="20"/>
          <w:szCs w:val="20"/>
        </w:rPr>
        <w:t xml:space="preserve"> области</w:t>
      </w:r>
      <w:r w:rsidR="00BB1D16" w:rsidRPr="004961EA">
        <w:rPr>
          <w:rFonts w:eastAsia="Times New Roman" w:cstheme="minorHAnsi"/>
          <w:bCs/>
          <w:iCs/>
          <w:sz w:val="20"/>
          <w:szCs w:val="20"/>
        </w:rPr>
        <w:t>, с тем чтобы охватить респондентов, использующих воду из разных источников водоснабжения и респондентов, пользующихся разными способами очистки отходов.</w:t>
      </w:r>
    </w:p>
    <w:p w14:paraId="6FD9AD85" w14:textId="3A76D2C0" w:rsidR="00C33EE5" w:rsidRPr="004961EA" w:rsidRDefault="00C33EE5" w:rsidP="00341C63">
      <w:pPr>
        <w:pStyle w:val="ab"/>
        <w:numPr>
          <w:ilvl w:val="0"/>
          <w:numId w:val="136"/>
        </w:numPr>
        <w:spacing w:after="0" w:line="240" w:lineRule="auto"/>
        <w:jc w:val="both"/>
        <w:rPr>
          <w:rFonts w:eastAsia="Times New Roman" w:cstheme="minorHAnsi"/>
          <w:bCs/>
          <w:iCs/>
        </w:rPr>
      </w:pPr>
      <w:r w:rsidRPr="004961EA">
        <w:rPr>
          <w:rFonts w:eastAsia="Times New Roman" w:cstheme="minorHAnsi"/>
          <w:bCs/>
          <w:iCs/>
        </w:rPr>
        <w:t xml:space="preserve">Сбор данных для информационной системы сельского водоснабжения и санитарии (SIASAR) с использованием анкет </w:t>
      </w:r>
      <w:r w:rsidRPr="004961EA">
        <w:rPr>
          <w:rFonts w:eastAsia="Times New Roman" w:cstheme="minorHAnsi"/>
          <w:bCs/>
          <w:iCs/>
          <w:lang w:val="en-US"/>
        </w:rPr>
        <w:t>SIASAR</w:t>
      </w:r>
      <w:r w:rsidR="004961EA" w:rsidRPr="004961EA">
        <w:rPr>
          <w:rFonts w:eastAsia="Times New Roman" w:cstheme="minorHAnsi"/>
          <w:bCs/>
          <w:iCs/>
        </w:rPr>
        <w:t>.</w:t>
      </w:r>
      <w:r w:rsidRPr="004961EA">
        <w:rPr>
          <w:rFonts w:eastAsia="Times New Roman" w:cstheme="minorHAnsi"/>
          <w:bCs/>
          <w:iCs/>
        </w:rPr>
        <w:t xml:space="preserve"> Вопросы SIASAR могут быть включены в анкету, разработанную консультантом</w:t>
      </w:r>
    </w:p>
    <w:p w14:paraId="695D1DB5" w14:textId="3C2D4B96" w:rsidR="00766C81" w:rsidRPr="004961EA" w:rsidRDefault="00766C81" w:rsidP="00341C63">
      <w:pPr>
        <w:pStyle w:val="ab"/>
        <w:numPr>
          <w:ilvl w:val="0"/>
          <w:numId w:val="136"/>
        </w:numPr>
        <w:spacing w:after="0" w:line="240" w:lineRule="auto"/>
        <w:jc w:val="both"/>
        <w:rPr>
          <w:rFonts w:eastAsia="Times New Roman" w:cstheme="minorHAnsi"/>
          <w:bCs/>
          <w:iCs/>
        </w:rPr>
      </w:pPr>
      <w:r w:rsidRPr="004961EA">
        <w:rPr>
          <w:rFonts w:eastAsia="Times New Roman" w:cstheme="minorHAnsi"/>
          <w:bCs/>
          <w:iCs/>
        </w:rPr>
        <w:t>Проведение оценки качества данных, а также проведение очистки данных и предоставление краткого технического отчета Заказчику и во Всемирный банк по результатам завершенных мероприятий по сбору данных, предварительное согласование структуры отчета и презентации с Заказчиком;</w:t>
      </w:r>
    </w:p>
    <w:p w14:paraId="6CC987BF" w14:textId="6353F889" w:rsidR="00C33EE5" w:rsidRPr="004961EA" w:rsidRDefault="00C33EE5" w:rsidP="00341C63">
      <w:pPr>
        <w:pStyle w:val="ab"/>
        <w:numPr>
          <w:ilvl w:val="0"/>
          <w:numId w:val="136"/>
        </w:numPr>
        <w:spacing w:after="0" w:line="240" w:lineRule="auto"/>
        <w:jc w:val="both"/>
        <w:rPr>
          <w:rFonts w:eastAsia="Times New Roman" w:cstheme="minorHAnsi"/>
          <w:bCs/>
          <w:iCs/>
        </w:rPr>
      </w:pPr>
      <w:r w:rsidRPr="004961EA">
        <w:rPr>
          <w:rFonts w:eastAsia="Times New Roman" w:cstheme="minorHAnsi"/>
          <w:bCs/>
          <w:iCs/>
        </w:rPr>
        <w:t xml:space="preserve">Ввод данных анкет </w:t>
      </w:r>
      <w:r w:rsidRPr="004961EA">
        <w:rPr>
          <w:rFonts w:eastAsia="Times New Roman" w:cstheme="minorHAnsi"/>
          <w:bCs/>
          <w:iCs/>
          <w:lang w:val="en-US"/>
        </w:rPr>
        <w:t>SIASAR</w:t>
      </w:r>
      <w:r w:rsidRPr="004961EA">
        <w:rPr>
          <w:rFonts w:eastAsia="Times New Roman" w:cstheme="minorHAnsi"/>
          <w:bCs/>
          <w:iCs/>
        </w:rPr>
        <w:t xml:space="preserve"> в электронный формы анкет в системе </w:t>
      </w:r>
      <w:r w:rsidRPr="004961EA">
        <w:rPr>
          <w:rFonts w:eastAsia="Times New Roman" w:cstheme="minorHAnsi"/>
          <w:bCs/>
          <w:iCs/>
          <w:lang w:val="en-US"/>
        </w:rPr>
        <w:t>SIASAR</w:t>
      </w:r>
    </w:p>
    <w:p w14:paraId="291EE464" w14:textId="321A1D2B" w:rsidR="00766C81" w:rsidRPr="004961EA" w:rsidRDefault="00766C81" w:rsidP="00341C63">
      <w:pPr>
        <w:pStyle w:val="ab"/>
        <w:numPr>
          <w:ilvl w:val="0"/>
          <w:numId w:val="136"/>
        </w:numPr>
        <w:spacing w:after="0" w:line="240" w:lineRule="auto"/>
        <w:jc w:val="both"/>
        <w:rPr>
          <w:rFonts w:eastAsia="Times New Roman" w:cstheme="minorHAnsi"/>
          <w:bCs/>
          <w:iCs/>
        </w:rPr>
      </w:pPr>
      <w:r w:rsidRPr="004961EA">
        <w:rPr>
          <w:rFonts w:eastAsia="Times New Roman" w:cstheme="minorHAnsi"/>
          <w:bCs/>
          <w:iCs/>
        </w:rPr>
        <w:t>Анализ данных и составление финального отчета и презентации, включающего в себя ключевые результаты исследования и исходные показатели согласно матрице результатов проекта, краткий обзор извлеченных уроков, предложения по улучшению будущих исследований и детальное объяснение трудностей при использовании гайдов, незаполненных опросников и проблематичных вопросов в анкетах.</w:t>
      </w:r>
    </w:p>
    <w:p w14:paraId="0DC254D6" w14:textId="34105093" w:rsidR="00766C81" w:rsidRPr="004961EA" w:rsidRDefault="00766C81" w:rsidP="00341C63">
      <w:pPr>
        <w:pStyle w:val="ab"/>
        <w:numPr>
          <w:ilvl w:val="0"/>
          <w:numId w:val="136"/>
        </w:numPr>
        <w:spacing w:after="0" w:line="240" w:lineRule="auto"/>
        <w:jc w:val="both"/>
        <w:rPr>
          <w:rFonts w:eastAsia="Times New Roman" w:cstheme="minorHAnsi"/>
          <w:bCs/>
          <w:iCs/>
        </w:rPr>
      </w:pPr>
      <w:r w:rsidRPr="004961EA">
        <w:rPr>
          <w:rFonts w:eastAsia="Times New Roman" w:cstheme="minorHAnsi"/>
          <w:bCs/>
          <w:iCs/>
        </w:rPr>
        <w:t>Перевод отчета и презентации на английский язык и предоставления Заказчику и во Всемирный банк для утверждения.</w:t>
      </w:r>
    </w:p>
    <w:p w14:paraId="6C89B6D1" w14:textId="77777777" w:rsidR="00C611EE" w:rsidRPr="004961EA" w:rsidRDefault="00C611EE" w:rsidP="00C611EE">
      <w:pPr>
        <w:spacing w:after="0" w:line="240" w:lineRule="auto"/>
        <w:jc w:val="both"/>
        <w:rPr>
          <w:rFonts w:eastAsia="Times New Roman" w:cstheme="minorHAnsi"/>
          <w:bCs/>
          <w:iCs/>
        </w:rPr>
      </w:pPr>
    </w:p>
    <w:p w14:paraId="7AAC8E11" w14:textId="326BBAA7" w:rsidR="00C611EE" w:rsidRPr="004961EA" w:rsidRDefault="00C611EE" w:rsidP="00BF2E3C">
      <w:pPr>
        <w:pStyle w:val="1"/>
        <w:rPr>
          <w:rFonts w:asciiTheme="minorHAnsi" w:eastAsia="Times New Roman" w:hAnsiTheme="minorHAnsi" w:cstheme="minorHAnsi"/>
          <w:color w:val="2E74B5" w:themeColor="accent1" w:themeShade="BF"/>
          <w:sz w:val="20"/>
          <w:szCs w:val="20"/>
        </w:rPr>
      </w:pPr>
      <w:r w:rsidRPr="004961EA">
        <w:rPr>
          <w:rFonts w:asciiTheme="minorHAnsi" w:eastAsia="Times New Roman" w:hAnsiTheme="minorHAnsi" w:cstheme="minorHAnsi"/>
          <w:color w:val="2E74B5" w:themeColor="accent1" w:themeShade="BF"/>
          <w:sz w:val="20"/>
          <w:szCs w:val="20"/>
        </w:rPr>
        <w:t>Ожидаемые результаты</w:t>
      </w:r>
    </w:p>
    <w:tbl>
      <w:tblPr>
        <w:tblStyle w:val="-41"/>
        <w:tblW w:w="9851" w:type="dxa"/>
        <w:tblLook w:val="0620" w:firstRow="1" w:lastRow="0" w:firstColumn="0" w:lastColumn="0" w:noHBand="1" w:noVBand="1"/>
      </w:tblPr>
      <w:tblGrid>
        <w:gridCol w:w="846"/>
        <w:gridCol w:w="4678"/>
        <w:gridCol w:w="2693"/>
        <w:gridCol w:w="1634"/>
      </w:tblGrid>
      <w:tr w:rsidR="00BF2E3C" w:rsidRPr="004961EA" w14:paraId="67A4826E" w14:textId="77777777" w:rsidTr="00BA78FE">
        <w:trPr>
          <w:cnfStyle w:val="100000000000" w:firstRow="1" w:lastRow="0" w:firstColumn="0" w:lastColumn="0" w:oddVBand="0" w:evenVBand="0" w:oddHBand="0" w:evenHBand="0" w:firstRowFirstColumn="0" w:firstRowLastColumn="0" w:lastRowFirstColumn="0" w:lastRowLastColumn="0"/>
          <w:tblHeader/>
        </w:trPr>
        <w:tc>
          <w:tcPr>
            <w:tcW w:w="846" w:type="dxa"/>
          </w:tcPr>
          <w:p w14:paraId="189E6391" w14:textId="77777777" w:rsidR="00C611EE" w:rsidRPr="004961EA" w:rsidRDefault="00C611EE" w:rsidP="00C611EE">
            <w:pPr>
              <w:jc w:val="both"/>
              <w:rPr>
                <w:rFonts w:eastAsia="Times New Roman" w:cstheme="minorHAnsi"/>
                <w:b w:val="0"/>
                <w:iCs/>
                <w:sz w:val="20"/>
                <w:szCs w:val="20"/>
              </w:rPr>
            </w:pPr>
          </w:p>
        </w:tc>
        <w:tc>
          <w:tcPr>
            <w:tcW w:w="4678" w:type="dxa"/>
          </w:tcPr>
          <w:p w14:paraId="0F5E6707" w14:textId="1DE12D86" w:rsidR="00C611EE" w:rsidRPr="004961EA" w:rsidRDefault="00C611EE" w:rsidP="00C611EE">
            <w:pPr>
              <w:jc w:val="both"/>
              <w:rPr>
                <w:rFonts w:eastAsia="Times New Roman" w:cstheme="minorHAnsi"/>
                <w:b w:val="0"/>
                <w:iCs/>
                <w:sz w:val="20"/>
                <w:szCs w:val="20"/>
              </w:rPr>
            </w:pPr>
            <w:r w:rsidRPr="004961EA">
              <w:rPr>
                <w:rFonts w:eastAsia="Times New Roman" w:cstheme="minorHAnsi"/>
                <w:b w:val="0"/>
                <w:iCs/>
                <w:sz w:val="20"/>
                <w:szCs w:val="20"/>
              </w:rPr>
              <w:t>ЗАДАЧИ</w:t>
            </w:r>
          </w:p>
        </w:tc>
        <w:tc>
          <w:tcPr>
            <w:tcW w:w="2693" w:type="dxa"/>
          </w:tcPr>
          <w:p w14:paraId="33A3379C" w14:textId="7DF36D5E" w:rsidR="00C611EE" w:rsidRPr="004961EA" w:rsidRDefault="00C611EE" w:rsidP="00C611EE">
            <w:pPr>
              <w:jc w:val="both"/>
              <w:rPr>
                <w:rFonts w:eastAsia="Times New Roman" w:cstheme="minorHAnsi"/>
                <w:b w:val="0"/>
                <w:iCs/>
                <w:sz w:val="20"/>
                <w:szCs w:val="20"/>
              </w:rPr>
            </w:pPr>
            <w:r w:rsidRPr="004961EA">
              <w:rPr>
                <w:rFonts w:eastAsia="Times New Roman" w:cstheme="minorHAnsi"/>
                <w:b w:val="0"/>
                <w:iCs/>
                <w:sz w:val="20"/>
                <w:szCs w:val="20"/>
              </w:rPr>
              <w:t>РЕЗУЛЬТАТЫ</w:t>
            </w:r>
          </w:p>
        </w:tc>
        <w:tc>
          <w:tcPr>
            <w:tcW w:w="1634" w:type="dxa"/>
          </w:tcPr>
          <w:p w14:paraId="17991AC4" w14:textId="13D39251" w:rsidR="00C611EE" w:rsidRPr="004961EA" w:rsidRDefault="00C611EE" w:rsidP="00C611EE">
            <w:pPr>
              <w:jc w:val="both"/>
              <w:rPr>
                <w:rFonts w:eastAsia="Times New Roman" w:cstheme="minorHAnsi"/>
                <w:b w:val="0"/>
                <w:iCs/>
                <w:sz w:val="20"/>
                <w:szCs w:val="20"/>
              </w:rPr>
            </w:pPr>
            <w:r w:rsidRPr="004961EA">
              <w:rPr>
                <w:rFonts w:eastAsia="Times New Roman" w:cstheme="minorHAnsi"/>
                <w:b w:val="0"/>
                <w:iCs/>
                <w:sz w:val="20"/>
                <w:szCs w:val="20"/>
              </w:rPr>
              <w:t>ВРЕМЕННЫЕ РАМКИ</w:t>
            </w:r>
          </w:p>
        </w:tc>
      </w:tr>
      <w:tr w:rsidR="00BF2E3C" w:rsidRPr="004961EA" w14:paraId="0262BAE7" w14:textId="77777777" w:rsidTr="00BA78FE">
        <w:tc>
          <w:tcPr>
            <w:tcW w:w="846" w:type="dxa"/>
          </w:tcPr>
          <w:p w14:paraId="2D2C9CC4" w14:textId="38D0F039" w:rsidR="00C611EE" w:rsidRPr="004961EA" w:rsidRDefault="00C611EE" w:rsidP="00C611EE">
            <w:pPr>
              <w:jc w:val="both"/>
              <w:rPr>
                <w:rFonts w:eastAsia="Times New Roman" w:cstheme="minorHAnsi"/>
                <w:b/>
                <w:iCs/>
                <w:sz w:val="20"/>
                <w:szCs w:val="20"/>
              </w:rPr>
            </w:pPr>
            <w:r w:rsidRPr="004961EA">
              <w:rPr>
                <w:rFonts w:eastAsia="Times New Roman" w:cstheme="minorHAnsi"/>
                <w:b/>
                <w:iCs/>
                <w:sz w:val="20"/>
                <w:szCs w:val="20"/>
              </w:rPr>
              <w:t>Этап 1</w:t>
            </w:r>
          </w:p>
        </w:tc>
        <w:tc>
          <w:tcPr>
            <w:tcW w:w="4678" w:type="dxa"/>
          </w:tcPr>
          <w:p w14:paraId="4ADF6175" w14:textId="092707D5" w:rsidR="00C611EE" w:rsidRPr="004961EA" w:rsidRDefault="00734CC2" w:rsidP="00C611EE">
            <w:pPr>
              <w:jc w:val="both"/>
              <w:rPr>
                <w:rFonts w:eastAsia="Times New Roman" w:cstheme="minorHAnsi"/>
                <w:bCs/>
                <w:iCs/>
                <w:sz w:val="20"/>
                <w:szCs w:val="20"/>
              </w:rPr>
            </w:pPr>
            <w:r w:rsidRPr="004961EA">
              <w:rPr>
                <w:rFonts w:eastAsia="Times New Roman" w:cstheme="minorHAnsi"/>
                <w:b/>
                <w:iCs/>
                <w:sz w:val="20"/>
                <w:szCs w:val="20"/>
              </w:rPr>
              <w:t>Стратегия выборки</w:t>
            </w:r>
            <w:r w:rsidR="00666726" w:rsidRPr="004961EA">
              <w:rPr>
                <w:rFonts w:eastAsia="Times New Roman" w:cstheme="minorHAnsi"/>
                <w:b/>
                <w:iCs/>
                <w:sz w:val="20"/>
                <w:szCs w:val="20"/>
              </w:rPr>
              <w:t xml:space="preserve"> и финальная методология исследования</w:t>
            </w:r>
            <w:r w:rsidRPr="004961EA">
              <w:rPr>
                <w:rFonts w:eastAsia="Times New Roman" w:cstheme="minorHAnsi"/>
                <w:b/>
                <w:iCs/>
                <w:sz w:val="20"/>
                <w:szCs w:val="20"/>
              </w:rPr>
              <w:t>:</w:t>
            </w:r>
            <w:r w:rsidRPr="004961EA">
              <w:rPr>
                <w:rFonts w:eastAsia="Times New Roman" w:cstheme="minorHAnsi"/>
                <w:bCs/>
                <w:iCs/>
                <w:sz w:val="20"/>
                <w:szCs w:val="20"/>
              </w:rPr>
              <w:t xml:space="preserve"> консультант предложит стратегию выборки, с учетом специфики задания на </w:t>
            </w:r>
            <w:r w:rsidRPr="004961EA">
              <w:rPr>
                <w:rFonts w:eastAsia="Times New Roman" w:cstheme="minorHAnsi"/>
                <w:bCs/>
                <w:iCs/>
                <w:sz w:val="20"/>
                <w:szCs w:val="20"/>
              </w:rPr>
              <w:lastRenderedPageBreak/>
              <w:t>рассмотрение ОРП ДРПВВ.</w:t>
            </w:r>
            <w:r w:rsidR="00962BD9" w:rsidRPr="004961EA">
              <w:rPr>
                <w:rFonts w:eastAsia="Times New Roman" w:cstheme="minorHAnsi"/>
                <w:bCs/>
                <w:iCs/>
                <w:sz w:val="20"/>
                <w:szCs w:val="20"/>
              </w:rPr>
              <w:t xml:space="preserve"> </w:t>
            </w:r>
            <w:r w:rsidR="00927FF0" w:rsidRPr="004961EA">
              <w:rPr>
                <w:rFonts w:eastAsia="Times New Roman" w:cstheme="minorHAnsi"/>
                <w:bCs/>
                <w:iCs/>
                <w:sz w:val="20"/>
                <w:szCs w:val="20"/>
              </w:rPr>
              <w:t>Также Консультант разработает и согласует с Заказчиком методологию проведения глубинных интервью и фокус-групповых дискуссий, предложит количество и описание ожидаемых участников, географический охват.</w:t>
            </w:r>
          </w:p>
          <w:p w14:paraId="2386C6C6" w14:textId="613A3EA5" w:rsidR="00962BD9" w:rsidRPr="004961EA" w:rsidRDefault="00962BD9" w:rsidP="00C611EE">
            <w:pPr>
              <w:jc w:val="both"/>
              <w:rPr>
                <w:rFonts w:eastAsia="Times New Roman" w:cstheme="minorHAnsi"/>
                <w:bCs/>
                <w:iCs/>
                <w:sz w:val="20"/>
                <w:szCs w:val="20"/>
              </w:rPr>
            </w:pPr>
            <w:r w:rsidRPr="004961EA">
              <w:rPr>
                <w:rFonts w:eastAsia="Times New Roman" w:cstheme="minorHAnsi"/>
                <w:b/>
                <w:iCs/>
                <w:sz w:val="20"/>
                <w:szCs w:val="20"/>
              </w:rPr>
              <w:t>Инструменты исследования:</w:t>
            </w:r>
            <w:r w:rsidRPr="004961EA">
              <w:rPr>
                <w:rFonts w:eastAsia="Times New Roman" w:cstheme="minorHAnsi"/>
                <w:bCs/>
                <w:iCs/>
                <w:sz w:val="20"/>
                <w:szCs w:val="20"/>
              </w:rPr>
              <w:t xml:space="preserve"> консультант разработает инструменты исследования, в том числе гайды для проведения глубинных интервью (ГИ) и фокус-групповых дискуссий (ФГД), опросники для количественного опроса, в соответствии с предложенными Заказчиком модулями для исследования (Приложение 2). </w:t>
            </w:r>
            <w:r w:rsidR="00C33EE5" w:rsidRPr="004961EA">
              <w:rPr>
                <w:rFonts w:eastAsia="Times New Roman" w:cstheme="minorHAnsi"/>
                <w:bCs/>
                <w:iCs/>
                <w:sz w:val="20"/>
                <w:szCs w:val="20"/>
              </w:rPr>
              <w:t xml:space="preserve">Также Консультанту необходимо изучить анкеты </w:t>
            </w:r>
            <w:r w:rsidR="00C33EE5" w:rsidRPr="004961EA">
              <w:rPr>
                <w:rFonts w:eastAsia="Times New Roman" w:cstheme="minorHAnsi"/>
                <w:bCs/>
                <w:iCs/>
                <w:sz w:val="20"/>
                <w:szCs w:val="20"/>
                <w:lang w:val="en-US"/>
              </w:rPr>
              <w:t>SIASAR</w:t>
            </w:r>
            <w:r w:rsidR="00C33EE5" w:rsidRPr="004961EA">
              <w:rPr>
                <w:rFonts w:eastAsia="Times New Roman" w:cstheme="minorHAnsi"/>
                <w:bCs/>
                <w:iCs/>
                <w:sz w:val="20"/>
                <w:szCs w:val="20"/>
              </w:rPr>
              <w:t xml:space="preserve">, предоставленные Заказчиком, с тем чтобы провести сбор данных по ним. По работе с анкетами </w:t>
            </w:r>
            <w:r w:rsidR="00C33EE5" w:rsidRPr="004961EA">
              <w:rPr>
                <w:rFonts w:eastAsia="Times New Roman" w:cstheme="minorHAnsi"/>
                <w:bCs/>
                <w:iCs/>
                <w:sz w:val="20"/>
                <w:szCs w:val="20"/>
                <w:lang w:val="en-US"/>
              </w:rPr>
              <w:t>SIASAR</w:t>
            </w:r>
            <w:r w:rsidR="00C33EE5" w:rsidRPr="004961EA">
              <w:rPr>
                <w:rFonts w:eastAsia="Times New Roman" w:cstheme="minorHAnsi"/>
                <w:bCs/>
                <w:iCs/>
                <w:sz w:val="20"/>
                <w:szCs w:val="20"/>
              </w:rPr>
              <w:t xml:space="preserve"> со стороны Заказчика будет проведен подробный инструктаж. </w:t>
            </w:r>
            <w:r w:rsidRPr="004961EA">
              <w:rPr>
                <w:rFonts w:eastAsia="Times New Roman" w:cstheme="minorHAnsi"/>
                <w:bCs/>
                <w:iCs/>
                <w:sz w:val="20"/>
                <w:szCs w:val="20"/>
              </w:rPr>
              <w:t>Инструменты будут предоставлены Заказчику на русском и английском языках для дальнейшего согласования со Всемирным банком.</w:t>
            </w:r>
            <w:r w:rsidR="00C33EE5" w:rsidRPr="004961EA">
              <w:rPr>
                <w:rFonts w:eastAsia="Times New Roman" w:cstheme="minorHAnsi"/>
                <w:bCs/>
                <w:iCs/>
                <w:sz w:val="20"/>
                <w:szCs w:val="20"/>
              </w:rPr>
              <w:t xml:space="preserve"> </w:t>
            </w:r>
          </w:p>
        </w:tc>
        <w:tc>
          <w:tcPr>
            <w:tcW w:w="2693" w:type="dxa"/>
          </w:tcPr>
          <w:p w14:paraId="04845CEB" w14:textId="29BAD7BB" w:rsidR="00C611EE" w:rsidRPr="004961EA" w:rsidRDefault="00962BD9" w:rsidP="00C611EE">
            <w:pPr>
              <w:jc w:val="both"/>
              <w:rPr>
                <w:rFonts w:eastAsia="Times New Roman" w:cstheme="minorHAnsi"/>
                <w:bCs/>
                <w:iCs/>
                <w:sz w:val="20"/>
                <w:szCs w:val="20"/>
              </w:rPr>
            </w:pPr>
            <w:r w:rsidRPr="004961EA">
              <w:rPr>
                <w:rFonts w:eastAsia="Times New Roman" w:cstheme="minorHAnsi"/>
                <w:bCs/>
                <w:iCs/>
                <w:sz w:val="20"/>
                <w:szCs w:val="20"/>
              </w:rPr>
              <w:lastRenderedPageBreak/>
              <w:t xml:space="preserve">Стратегия выборки, гайд ГИ и ФГД, опросники на </w:t>
            </w:r>
            <w:r w:rsidRPr="004961EA">
              <w:rPr>
                <w:rFonts w:eastAsia="Times New Roman" w:cstheme="minorHAnsi"/>
                <w:bCs/>
                <w:iCs/>
                <w:sz w:val="20"/>
                <w:szCs w:val="20"/>
              </w:rPr>
              <w:lastRenderedPageBreak/>
              <w:t>английском и русском языках</w:t>
            </w:r>
          </w:p>
        </w:tc>
        <w:tc>
          <w:tcPr>
            <w:tcW w:w="1634" w:type="dxa"/>
          </w:tcPr>
          <w:p w14:paraId="64ED65AE" w14:textId="65AA794C" w:rsidR="00C611EE" w:rsidRPr="004961EA" w:rsidRDefault="002B34BD" w:rsidP="00C611EE">
            <w:pPr>
              <w:jc w:val="both"/>
              <w:rPr>
                <w:rFonts w:eastAsia="Times New Roman" w:cstheme="minorHAnsi"/>
                <w:bCs/>
                <w:iCs/>
                <w:sz w:val="20"/>
                <w:szCs w:val="20"/>
              </w:rPr>
            </w:pPr>
            <w:r w:rsidRPr="004961EA">
              <w:rPr>
                <w:rFonts w:eastAsia="Times New Roman" w:cstheme="minorHAnsi"/>
                <w:bCs/>
                <w:iCs/>
                <w:sz w:val="20"/>
                <w:szCs w:val="20"/>
              </w:rPr>
              <w:lastRenderedPageBreak/>
              <w:t>3</w:t>
            </w:r>
            <w:r w:rsidR="00962BD9" w:rsidRPr="004961EA">
              <w:rPr>
                <w:rFonts w:eastAsia="Times New Roman" w:cstheme="minorHAnsi"/>
                <w:bCs/>
                <w:iCs/>
                <w:sz w:val="20"/>
                <w:szCs w:val="20"/>
              </w:rPr>
              <w:t xml:space="preserve"> недели после подписания контракта</w:t>
            </w:r>
          </w:p>
        </w:tc>
      </w:tr>
      <w:tr w:rsidR="00BF2E3C" w:rsidRPr="004961EA" w14:paraId="58CB6E74" w14:textId="77777777" w:rsidTr="00BA78FE">
        <w:tc>
          <w:tcPr>
            <w:tcW w:w="846" w:type="dxa"/>
          </w:tcPr>
          <w:p w14:paraId="20A8D89B" w14:textId="35DBD8AC" w:rsidR="00C611EE" w:rsidRPr="004961EA" w:rsidRDefault="00962BD9" w:rsidP="00C611EE">
            <w:pPr>
              <w:jc w:val="both"/>
              <w:rPr>
                <w:rFonts w:eastAsia="Times New Roman" w:cstheme="minorHAnsi"/>
                <w:b/>
                <w:iCs/>
                <w:sz w:val="20"/>
                <w:szCs w:val="20"/>
              </w:rPr>
            </w:pPr>
            <w:r w:rsidRPr="004961EA">
              <w:rPr>
                <w:rFonts w:eastAsia="Times New Roman" w:cstheme="minorHAnsi"/>
                <w:b/>
                <w:iCs/>
                <w:sz w:val="20"/>
                <w:szCs w:val="20"/>
              </w:rPr>
              <w:t>Этап 2</w:t>
            </w:r>
          </w:p>
        </w:tc>
        <w:tc>
          <w:tcPr>
            <w:tcW w:w="4678" w:type="dxa"/>
          </w:tcPr>
          <w:p w14:paraId="088A7DFE" w14:textId="15A82CD8" w:rsidR="00C611EE" w:rsidRPr="004961EA" w:rsidRDefault="00962BD9" w:rsidP="00C611EE">
            <w:pPr>
              <w:jc w:val="both"/>
              <w:rPr>
                <w:rFonts w:eastAsia="Times New Roman" w:cstheme="minorHAnsi"/>
                <w:bCs/>
                <w:iCs/>
                <w:sz w:val="20"/>
                <w:szCs w:val="20"/>
              </w:rPr>
            </w:pPr>
            <w:r w:rsidRPr="004961EA">
              <w:rPr>
                <w:rFonts w:eastAsia="Times New Roman" w:cstheme="minorHAnsi"/>
                <w:bCs/>
                <w:iCs/>
                <w:sz w:val="20"/>
                <w:szCs w:val="20"/>
              </w:rPr>
              <w:t>Утверждение стратегии выборки и инструментов исследования. Перевод финальных инструментов на кыргызский</w:t>
            </w:r>
            <w:r w:rsidR="007036B0" w:rsidRPr="004961EA">
              <w:rPr>
                <w:rFonts w:eastAsia="Times New Roman" w:cstheme="minorHAnsi"/>
                <w:bCs/>
                <w:iCs/>
                <w:sz w:val="20"/>
                <w:szCs w:val="20"/>
              </w:rPr>
              <w:t xml:space="preserve"> и </w:t>
            </w:r>
            <w:r w:rsidRPr="004961EA">
              <w:rPr>
                <w:rFonts w:eastAsia="Times New Roman" w:cstheme="minorHAnsi"/>
                <w:bCs/>
                <w:iCs/>
                <w:sz w:val="20"/>
                <w:szCs w:val="20"/>
              </w:rPr>
              <w:t xml:space="preserve">таджикский языки. </w:t>
            </w:r>
          </w:p>
        </w:tc>
        <w:tc>
          <w:tcPr>
            <w:tcW w:w="2693" w:type="dxa"/>
          </w:tcPr>
          <w:p w14:paraId="44102EEC" w14:textId="08BFA1A3" w:rsidR="00C611EE" w:rsidRPr="004961EA" w:rsidRDefault="00962BD9" w:rsidP="00C611EE">
            <w:pPr>
              <w:jc w:val="both"/>
              <w:rPr>
                <w:rFonts w:eastAsia="Times New Roman" w:cstheme="minorHAnsi"/>
                <w:bCs/>
                <w:iCs/>
                <w:sz w:val="20"/>
                <w:szCs w:val="20"/>
              </w:rPr>
            </w:pPr>
            <w:r w:rsidRPr="004961EA">
              <w:rPr>
                <w:rFonts w:eastAsia="Times New Roman" w:cstheme="minorHAnsi"/>
                <w:bCs/>
                <w:iCs/>
                <w:sz w:val="20"/>
                <w:szCs w:val="20"/>
              </w:rPr>
              <w:t xml:space="preserve">Гайды ГИ и ФГД, опросники </w:t>
            </w:r>
            <w:r w:rsidR="00D56A18" w:rsidRPr="004961EA">
              <w:rPr>
                <w:rFonts w:eastAsia="Times New Roman" w:cstheme="minorHAnsi"/>
                <w:bCs/>
                <w:iCs/>
                <w:sz w:val="20"/>
                <w:szCs w:val="20"/>
              </w:rPr>
              <w:t>на английском, русском, кыргызском и таджикском языках.</w:t>
            </w:r>
          </w:p>
        </w:tc>
        <w:tc>
          <w:tcPr>
            <w:tcW w:w="1634" w:type="dxa"/>
          </w:tcPr>
          <w:p w14:paraId="3BE4EFAC" w14:textId="02504A22" w:rsidR="00C611EE" w:rsidRPr="004961EA" w:rsidRDefault="002B34BD" w:rsidP="00C611EE">
            <w:pPr>
              <w:jc w:val="both"/>
              <w:rPr>
                <w:rFonts w:eastAsia="Times New Roman" w:cstheme="minorHAnsi"/>
                <w:bCs/>
                <w:iCs/>
                <w:sz w:val="20"/>
                <w:szCs w:val="20"/>
              </w:rPr>
            </w:pPr>
            <w:r w:rsidRPr="004961EA">
              <w:rPr>
                <w:rFonts w:eastAsia="Times New Roman" w:cstheme="minorHAnsi"/>
                <w:bCs/>
                <w:iCs/>
                <w:sz w:val="20"/>
                <w:szCs w:val="20"/>
              </w:rPr>
              <w:t>4</w:t>
            </w:r>
            <w:r w:rsidR="00D56A18" w:rsidRPr="004961EA">
              <w:rPr>
                <w:rFonts w:eastAsia="Times New Roman" w:cstheme="minorHAnsi"/>
                <w:bCs/>
                <w:iCs/>
                <w:sz w:val="20"/>
                <w:szCs w:val="20"/>
              </w:rPr>
              <w:t xml:space="preserve"> недели после подписания контракта</w:t>
            </w:r>
          </w:p>
        </w:tc>
      </w:tr>
      <w:tr w:rsidR="00BF2E3C" w:rsidRPr="004961EA" w14:paraId="0DDC8FCD" w14:textId="77777777" w:rsidTr="00BA78FE">
        <w:tc>
          <w:tcPr>
            <w:tcW w:w="846" w:type="dxa"/>
          </w:tcPr>
          <w:p w14:paraId="0F59313C" w14:textId="47886E91" w:rsidR="00C611EE" w:rsidRPr="004961EA" w:rsidRDefault="00D56A18" w:rsidP="00C611EE">
            <w:pPr>
              <w:jc w:val="both"/>
              <w:rPr>
                <w:rFonts w:eastAsia="Times New Roman" w:cstheme="minorHAnsi"/>
                <w:b/>
                <w:iCs/>
                <w:sz w:val="20"/>
                <w:szCs w:val="20"/>
              </w:rPr>
            </w:pPr>
            <w:r w:rsidRPr="004961EA">
              <w:rPr>
                <w:rFonts w:eastAsia="Times New Roman" w:cstheme="minorHAnsi"/>
                <w:b/>
                <w:iCs/>
                <w:sz w:val="20"/>
                <w:szCs w:val="20"/>
              </w:rPr>
              <w:t>Этап 3</w:t>
            </w:r>
          </w:p>
        </w:tc>
        <w:tc>
          <w:tcPr>
            <w:tcW w:w="4678" w:type="dxa"/>
          </w:tcPr>
          <w:p w14:paraId="6BC27D25" w14:textId="58D61A2E" w:rsidR="00C611EE" w:rsidRPr="004961EA" w:rsidRDefault="00D56A18" w:rsidP="00C611EE">
            <w:pPr>
              <w:jc w:val="both"/>
              <w:rPr>
                <w:rFonts w:eastAsia="Times New Roman" w:cstheme="minorHAnsi"/>
                <w:bCs/>
                <w:iCs/>
                <w:sz w:val="20"/>
                <w:szCs w:val="20"/>
              </w:rPr>
            </w:pPr>
            <w:r w:rsidRPr="004961EA">
              <w:rPr>
                <w:rFonts w:eastAsia="Times New Roman" w:cstheme="minorHAnsi"/>
                <w:b/>
                <w:iCs/>
                <w:sz w:val="20"/>
                <w:szCs w:val="20"/>
              </w:rPr>
              <w:t>Пилотирование:</w:t>
            </w:r>
            <w:r w:rsidRPr="004961EA">
              <w:rPr>
                <w:rFonts w:eastAsia="Times New Roman" w:cstheme="minorHAnsi"/>
                <w:bCs/>
                <w:iCs/>
                <w:sz w:val="20"/>
                <w:szCs w:val="20"/>
              </w:rPr>
              <w:t xml:space="preserve"> пилотирование гайдов и опросника для обеспечения сбора точных данных, и отправки результатов пилотного опроса на рассмотрение и уточнение в ОРП ДРПВВ</w:t>
            </w:r>
            <w:r w:rsidR="007036B0" w:rsidRPr="004961EA">
              <w:rPr>
                <w:rFonts w:eastAsia="Times New Roman" w:cstheme="minorHAnsi"/>
                <w:bCs/>
                <w:iCs/>
                <w:sz w:val="20"/>
                <w:szCs w:val="20"/>
              </w:rPr>
              <w:t xml:space="preserve"> и команде Всемирного банка до начала полевых работ</w:t>
            </w:r>
            <w:r w:rsidRPr="004961EA">
              <w:rPr>
                <w:rFonts w:eastAsia="Times New Roman" w:cstheme="minorHAnsi"/>
                <w:bCs/>
                <w:iCs/>
                <w:sz w:val="20"/>
                <w:szCs w:val="20"/>
              </w:rPr>
              <w:t>.</w:t>
            </w:r>
          </w:p>
        </w:tc>
        <w:tc>
          <w:tcPr>
            <w:tcW w:w="2693" w:type="dxa"/>
          </w:tcPr>
          <w:p w14:paraId="1F47F70B" w14:textId="0DDB90F9" w:rsidR="00C611EE" w:rsidRPr="004961EA" w:rsidRDefault="00D56A18" w:rsidP="00C611EE">
            <w:pPr>
              <w:jc w:val="both"/>
              <w:rPr>
                <w:rFonts w:eastAsia="Times New Roman" w:cstheme="minorHAnsi"/>
                <w:bCs/>
                <w:iCs/>
                <w:sz w:val="20"/>
                <w:szCs w:val="20"/>
              </w:rPr>
            </w:pPr>
            <w:r w:rsidRPr="004961EA">
              <w:rPr>
                <w:rFonts w:eastAsia="Times New Roman" w:cstheme="minorHAnsi"/>
                <w:bCs/>
                <w:iCs/>
                <w:sz w:val="20"/>
                <w:szCs w:val="20"/>
              </w:rPr>
              <w:t>Технический отчет по пилотному опросу</w:t>
            </w:r>
          </w:p>
        </w:tc>
        <w:tc>
          <w:tcPr>
            <w:tcW w:w="1634" w:type="dxa"/>
          </w:tcPr>
          <w:p w14:paraId="26DD2B8D" w14:textId="28A48122" w:rsidR="00C611EE" w:rsidRPr="004961EA" w:rsidRDefault="002B34BD" w:rsidP="00C611EE">
            <w:pPr>
              <w:jc w:val="both"/>
              <w:rPr>
                <w:rFonts w:eastAsia="Times New Roman" w:cstheme="minorHAnsi"/>
                <w:bCs/>
                <w:iCs/>
                <w:sz w:val="20"/>
                <w:szCs w:val="20"/>
              </w:rPr>
            </w:pPr>
            <w:r w:rsidRPr="004961EA">
              <w:rPr>
                <w:rFonts w:eastAsia="Times New Roman" w:cstheme="minorHAnsi"/>
                <w:bCs/>
                <w:iCs/>
                <w:sz w:val="20"/>
                <w:szCs w:val="20"/>
              </w:rPr>
              <w:t>6</w:t>
            </w:r>
            <w:r w:rsidR="00D56A18" w:rsidRPr="004961EA">
              <w:rPr>
                <w:rFonts w:eastAsia="Times New Roman" w:cstheme="minorHAnsi"/>
                <w:bCs/>
                <w:iCs/>
                <w:sz w:val="20"/>
                <w:szCs w:val="20"/>
              </w:rPr>
              <w:t xml:space="preserve"> недель после подписания контракта</w:t>
            </w:r>
          </w:p>
        </w:tc>
      </w:tr>
      <w:tr w:rsidR="00BF2E3C" w:rsidRPr="004961EA" w14:paraId="7305DE47" w14:textId="77777777" w:rsidTr="00BA78FE">
        <w:tc>
          <w:tcPr>
            <w:tcW w:w="846" w:type="dxa"/>
          </w:tcPr>
          <w:p w14:paraId="6D0B6E75" w14:textId="03641479" w:rsidR="00666726" w:rsidRPr="004961EA" w:rsidRDefault="00666726" w:rsidP="00C611EE">
            <w:pPr>
              <w:jc w:val="both"/>
              <w:rPr>
                <w:rFonts w:eastAsia="Times New Roman" w:cstheme="minorHAnsi"/>
                <w:b/>
                <w:iCs/>
                <w:sz w:val="20"/>
                <w:szCs w:val="20"/>
              </w:rPr>
            </w:pPr>
            <w:r w:rsidRPr="004961EA">
              <w:rPr>
                <w:rFonts w:eastAsia="Times New Roman" w:cstheme="minorHAnsi"/>
                <w:b/>
                <w:iCs/>
                <w:sz w:val="20"/>
                <w:szCs w:val="20"/>
              </w:rPr>
              <w:t>Этап 4</w:t>
            </w:r>
          </w:p>
        </w:tc>
        <w:tc>
          <w:tcPr>
            <w:tcW w:w="4678" w:type="dxa"/>
          </w:tcPr>
          <w:p w14:paraId="6A997DBB" w14:textId="3E5D84EB" w:rsidR="00666726" w:rsidRPr="004961EA" w:rsidRDefault="00666726" w:rsidP="00666726">
            <w:pPr>
              <w:jc w:val="both"/>
              <w:rPr>
                <w:rFonts w:eastAsia="Arial Unicode MS"/>
                <w:sz w:val="20"/>
                <w:szCs w:val="20"/>
              </w:rPr>
            </w:pPr>
            <w:r w:rsidRPr="004961EA">
              <w:rPr>
                <w:b/>
                <w:sz w:val="20"/>
                <w:szCs w:val="20"/>
              </w:rPr>
              <w:t>Обучение интервьюеров:</w:t>
            </w:r>
            <w:r w:rsidRPr="004961EA">
              <w:rPr>
                <w:sz w:val="20"/>
                <w:szCs w:val="20"/>
              </w:rPr>
              <w:t xml:space="preserve"> Консультант разработает пакет интервьюера и проведет обучение для мобилизованных интервьюеров</w:t>
            </w:r>
            <w:r w:rsidR="007036B0" w:rsidRPr="004961EA">
              <w:rPr>
                <w:sz w:val="20"/>
                <w:szCs w:val="20"/>
              </w:rPr>
              <w:t xml:space="preserve"> (в том числе по анкетам SIASAR)</w:t>
            </w:r>
            <w:r w:rsidRPr="004961EA">
              <w:rPr>
                <w:sz w:val="20"/>
                <w:szCs w:val="20"/>
              </w:rPr>
              <w:t xml:space="preserve"> и всех полевых супервайзеров, в целях обеспечения понимания ими задач исследования, инструментария, методов выборки, способов </w:t>
            </w:r>
            <w:proofErr w:type="spellStart"/>
            <w:r w:rsidRPr="004961EA">
              <w:rPr>
                <w:sz w:val="20"/>
                <w:szCs w:val="20"/>
              </w:rPr>
              <w:t>геопривязки</w:t>
            </w:r>
            <w:proofErr w:type="spellEnd"/>
            <w:r w:rsidRPr="004961EA">
              <w:rPr>
                <w:sz w:val="20"/>
                <w:szCs w:val="20"/>
              </w:rPr>
              <w:t xml:space="preserve"> и надлежащего их выполнения в соответствии с данным ТЗ. Всех интервьюеров/супервайзеров необходимо обучить работе с приборами</w:t>
            </w:r>
            <w:r w:rsidRPr="004961EA">
              <w:rPr>
                <w:rFonts w:eastAsia="Arial Unicode MS"/>
                <w:sz w:val="20"/>
                <w:szCs w:val="20"/>
              </w:rPr>
              <w:t xml:space="preserve"> позволяющие точно определить GPS-координаты объекта исследования (с точностью до 8 метров). Консультант должен проинформировать Заказчика о дате обучения интервьюеров.</w:t>
            </w:r>
            <w:r w:rsidRPr="004961EA">
              <w:rPr>
                <w:sz w:val="20"/>
                <w:szCs w:val="20"/>
              </w:rPr>
              <w:t xml:space="preserve"> </w:t>
            </w:r>
            <w:r w:rsidRPr="004961EA">
              <w:rPr>
                <w:rFonts w:eastAsia="Arial Unicode MS"/>
                <w:sz w:val="20"/>
                <w:szCs w:val="20"/>
              </w:rPr>
              <w:t>Заказчик может поприсутствовать на обучении интервьюеров и при необходимости разъяснить интервьюерам и супервайзерам специфические вопросы анкеты.</w:t>
            </w:r>
          </w:p>
        </w:tc>
        <w:tc>
          <w:tcPr>
            <w:tcW w:w="2693" w:type="dxa"/>
          </w:tcPr>
          <w:p w14:paraId="1D795942" w14:textId="37E98684" w:rsidR="00666726" w:rsidRPr="004961EA" w:rsidRDefault="00B732BA" w:rsidP="00C611EE">
            <w:pPr>
              <w:jc w:val="both"/>
              <w:rPr>
                <w:rFonts w:eastAsia="Times New Roman" w:cstheme="minorHAnsi"/>
                <w:bCs/>
                <w:iCs/>
                <w:sz w:val="20"/>
                <w:szCs w:val="20"/>
              </w:rPr>
            </w:pPr>
            <w:r w:rsidRPr="004961EA">
              <w:rPr>
                <w:rFonts w:eastAsia="Times New Roman" w:cstheme="minorHAnsi"/>
                <w:bCs/>
                <w:iCs/>
                <w:sz w:val="20"/>
                <w:szCs w:val="20"/>
              </w:rPr>
              <w:t>Все супервайзеры и интервьюеры обучены</w:t>
            </w:r>
            <w:r w:rsidR="00666726" w:rsidRPr="004961EA">
              <w:rPr>
                <w:rFonts w:eastAsia="Times New Roman" w:cstheme="minorHAnsi"/>
                <w:bCs/>
                <w:iCs/>
                <w:sz w:val="20"/>
                <w:szCs w:val="20"/>
              </w:rPr>
              <w:t xml:space="preserve"> </w:t>
            </w:r>
          </w:p>
        </w:tc>
        <w:tc>
          <w:tcPr>
            <w:tcW w:w="1634" w:type="dxa"/>
          </w:tcPr>
          <w:p w14:paraId="53620926" w14:textId="31848F2B" w:rsidR="00666726" w:rsidRPr="004961EA" w:rsidRDefault="002B34BD" w:rsidP="00C611EE">
            <w:pPr>
              <w:jc w:val="both"/>
              <w:rPr>
                <w:rFonts w:eastAsia="Times New Roman" w:cstheme="minorHAnsi"/>
                <w:bCs/>
                <w:iCs/>
                <w:sz w:val="20"/>
                <w:szCs w:val="20"/>
              </w:rPr>
            </w:pPr>
            <w:r w:rsidRPr="004961EA">
              <w:rPr>
                <w:rFonts w:eastAsia="Times New Roman" w:cstheme="minorHAnsi"/>
                <w:bCs/>
                <w:iCs/>
                <w:sz w:val="20"/>
                <w:szCs w:val="20"/>
              </w:rPr>
              <w:t>8</w:t>
            </w:r>
            <w:r w:rsidR="00B732BA" w:rsidRPr="004961EA">
              <w:rPr>
                <w:rFonts w:eastAsia="Times New Roman" w:cstheme="minorHAnsi"/>
                <w:bCs/>
                <w:iCs/>
                <w:sz w:val="20"/>
                <w:szCs w:val="20"/>
              </w:rPr>
              <w:t xml:space="preserve"> недель после подписания контракта</w:t>
            </w:r>
          </w:p>
        </w:tc>
      </w:tr>
      <w:tr w:rsidR="00BF2E3C" w:rsidRPr="004961EA" w14:paraId="3BE087C9" w14:textId="77777777" w:rsidTr="00BA78FE">
        <w:tc>
          <w:tcPr>
            <w:tcW w:w="846" w:type="dxa"/>
          </w:tcPr>
          <w:p w14:paraId="61855B33" w14:textId="447CBFD9" w:rsidR="00C611EE" w:rsidRPr="004961EA" w:rsidRDefault="00D56A18" w:rsidP="00C611EE">
            <w:pPr>
              <w:jc w:val="both"/>
              <w:rPr>
                <w:rFonts w:eastAsia="Times New Roman" w:cstheme="minorHAnsi"/>
                <w:b/>
                <w:iCs/>
                <w:sz w:val="20"/>
                <w:szCs w:val="20"/>
              </w:rPr>
            </w:pPr>
            <w:r w:rsidRPr="004961EA">
              <w:rPr>
                <w:rFonts w:eastAsia="Times New Roman" w:cstheme="minorHAnsi"/>
                <w:b/>
                <w:iCs/>
                <w:sz w:val="20"/>
                <w:szCs w:val="20"/>
              </w:rPr>
              <w:t xml:space="preserve">Этап </w:t>
            </w:r>
            <w:r w:rsidR="00B732BA" w:rsidRPr="004961EA">
              <w:rPr>
                <w:rFonts w:eastAsia="Times New Roman" w:cstheme="minorHAnsi"/>
                <w:b/>
                <w:iCs/>
                <w:sz w:val="20"/>
                <w:szCs w:val="20"/>
              </w:rPr>
              <w:t>5</w:t>
            </w:r>
          </w:p>
        </w:tc>
        <w:tc>
          <w:tcPr>
            <w:tcW w:w="4678" w:type="dxa"/>
          </w:tcPr>
          <w:p w14:paraId="5408A86A" w14:textId="12D580FE" w:rsidR="00C611EE" w:rsidRPr="004961EA" w:rsidRDefault="00D56A18" w:rsidP="00927FF0">
            <w:pPr>
              <w:jc w:val="both"/>
              <w:rPr>
                <w:rFonts w:eastAsia="Times New Roman" w:cstheme="minorHAnsi"/>
                <w:bCs/>
                <w:iCs/>
                <w:sz w:val="20"/>
                <w:szCs w:val="20"/>
              </w:rPr>
            </w:pPr>
            <w:r w:rsidRPr="004961EA">
              <w:rPr>
                <w:rFonts w:eastAsia="Times New Roman" w:cstheme="minorHAnsi"/>
                <w:b/>
                <w:iCs/>
                <w:sz w:val="20"/>
                <w:szCs w:val="20"/>
              </w:rPr>
              <w:t>Сбор данных:</w:t>
            </w:r>
            <w:r w:rsidRPr="004961EA">
              <w:rPr>
                <w:rFonts w:eastAsia="Times New Roman" w:cstheme="minorHAnsi"/>
                <w:bCs/>
                <w:iCs/>
                <w:sz w:val="20"/>
                <w:szCs w:val="20"/>
              </w:rPr>
              <w:t xml:space="preserve"> </w:t>
            </w:r>
            <w:r w:rsidR="00927FF0" w:rsidRPr="004961EA">
              <w:rPr>
                <w:rFonts w:eastAsia="Times New Roman" w:cstheme="minorHAnsi"/>
                <w:bCs/>
                <w:iCs/>
                <w:sz w:val="20"/>
                <w:szCs w:val="20"/>
              </w:rPr>
              <w:t xml:space="preserve">Консультант должен провести </w:t>
            </w:r>
            <w:r w:rsidR="00927FF0" w:rsidRPr="004961EA">
              <w:rPr>
                <w:rFonts w:eastAsia="Times New Roman" w:cstheme="minorHAnsi"/>
                <w:b/>
                <w:iCs/>
                <w:sz w:val="20"/>
                <w:szCs w:val="20"/>
              </w:rPr>
              <w:t>глубинные интервью</w:t>
            </w:r>
            <w:r w:rsidR="00927FF0" w:rsidRPr="004961EA">
              <w:rPr>
                <w:rFonts w:eastAsia="Times New Roman" w:cstheme="minorHAnsi"/>
                <w:bCs/>
                <w:iCs/>
                <w:sz w:val="20"/>
                <w:szCs w:val="20"/>
              </w:rPr>
              <w:t xml:space="preserve"> с каждым руководителем </w:t>
            </w:r>
            <w:r w:rsidR="0044587B" w:rsidRPr="004961EA">
              <w:rPr>
                <w:rFonts w:eastAsia="Times New Roman" w:cstheme="minorHAnsi"/>
                <w:bCs/>
                <w:iCs/>
                <w:sz w:val="20"/>
                <w:szCs w:val="20"/>
              </w:rPr>
              <w:t>МПВ/</w:t>
            </w:r>
            <w:r w:rsidR="00927FF0" w:rsidRPr="004961EA">
              <w:rPr>
                <w:rFonts w:eastAsia="Times New Roman" w:cstheme="minorHAnsi"/>
                <w:bCs/>
                <w:iCs/>
                <w:sz w:val="20"/>
                <w:szCs w:val="20"/>
              </w:rPr>
              <w:t xml:space="preserve">СООППВ или группой лиц, управляющих системой водоснабжения и водоотведения, обеспечивающих жителей села питьевой водой и услугами водоотведения. </w:t>
            </w:r>
            <w:r w:rsidR="00927FF0" w:rsidRPr="004961EA">
              <w:rPr>
                <w:rFonts w:eastAsia="Times New Roman" w:cstheme="minorHAnsi"/>
                <w:b/>
                <w:iCs/>
                <w:sz w:val="20"/>
                <w:szCs w:val="20"/>
              </w:rPr>
              <w:t>Фокус-групповые дискуссии</w:t>
            </w:r>
            <w:r w:rsidR="00927FF0" w:rsidRPr="004961EA">
              <w:rPr>
                <w:rFonts w:eastAsia="Times New Roman" w:cstheme="minorHAnsi"/>
                <w:bCs/>
                <w:iCs/>
                <w:sz w:val="20"/>
                <w:szCs w:val="20"/>
              </w:rPr>
              <w:t xml:space="preserve"> необходимо провести</w:t>
            </w:r>
            <w:r w:rsidR="00154B2E" w:rsidRPr="004961EA">
              <w:rPr>
                <w:rFonts w:eastAsia="Times New Roman" w:cstheme="minorHAnsi"/>
                <w:bCs/>
                <w:iCs/>
                <w:sz w:val="20"/>
                <w:szCs w:val="20"/>
              </w:rPr>
              <w:t xml:space="preserve"> с лидерами местных сообществ</w:t>
            </w:r>
            <w:r w:rsidR="00BC50BB" w:rsidRPr="004961EA">
              <w:rPr>
                <w:rFonts w:eastAsia="Times New Roman" w:cstheme="minorHAnsi"/>
                <w:bCs/>
                <w:iCs/>
                <w:sz w:val="20"/>
                <w:szCs w:val="20"/>
              </w:rPr>
              <w:t>, директорами школ, детских садов, работниками медицинских учреждений</w:t>
            </w:r>
            <w:r w:rsidR="00927FF0" w:rsidRPr="004961EA">
              <w:rPr>
                <w:rFonts w:eastAsia="Times New Roman" w:cstheme="minorHAnsi"/>
                <w:bCs/>
                <w:iCs/>
                <w:sz w:val="20"/>
                <w:szCs w:val="20"/>
              </w:rPr>
              <w:t>. Р</w:t>
            </w:r>
            <w:r w:rsidRPr="004961EA">
              <w:rPr>
                <w:rFonts w:eastAsia="Times New Roman" w:cstheme="minorHAnsi"/>
                <w:bCs/>
                <w:iCs/>
                <w:sz w:val="20"/>
                <w:szCs w:val="20"/>
              </w:rPr>
              <w:t xml:space="preserve">еализация </w:t>
            </w:r>
            <w:r w:rsidR="00927FF0" w:rsidRPr="004961EA">
              <w:rPr>
                <w:rFonts w:eastAsia="Times New Roman" w:cstheme="minorHAnsi"/>
                <w:bCs/>
                <w:iCs/>
                <w:sz w:val="20"/>
                <w:szCs w:val="20"/>
              </w:rPr>
              <w:t xml:space="preserve">сбора количественных </w:t>
            </w:r>
            <w:r w:rsidRPr="004961EA">
              <w:rPr>
                <w:rFonts w:eastAsia="Times New Roman" w:cstheme="minorHAnsi"/>
                <w:bCs/>
                <w:iCs/>
                <w:sz w:val="20"/>
                <w:szCs w:val="20"/>
              </w:rPr>
              <w:t xml:space="preserve">данных для </w:t>
            </w:r>
            <w:r w:rsidRPr="004961EA">
              <w:rPr>
                <w:rFonts w:eastAsia="Times New Roman" w:cstheme="minorHAnsi"/>
                <w:bCs/>
                <w:iCs/>
                <w:sz w:val="20"/>
                <w:szCs w:val="20"/>
              </w:rPr>
              <w:lastRenderedPageBreak/>
              <w:t>базового исследования</w:t>
            </w:r>
            <w:r w:rsidR="0044587B" w:rsidRPr="004961EA">
              <w:rPr>
                <w:rFonts w:eastAsia="Times New Roman" w:cstheme="minorHAnsi"/>
                <w:bCs/>
                <w:iCs/>
                <w:sz w:val="20"/>
                <w:szCs w:val="20"/>
              </w:rPr>
              <w:t xml:space="preserve"> будет проведена</w:t>
            </w:r>
            <w:r w:rsidRPr="004961EA">
              <w:rPr>
                <w:rFonts w:eastAsia="Times New Roman" w:cstheme="minorHAnsi"/>
                <w:bCs/>
                <w:iCs/>
                <w:sz w:val="20"/>
                <w:szCs w:val="20"/>
              </w:rPr>
              <w:t xml:space="preserve"> исходя из финального подхода выборки.</w:t>
            </w:r>
            <w:r w:rsidR="002B34BD" w:rsidRPr="004961EA">
              <w:rPr>
                <w:rFonts w:eastAsia="Times New Roman" w:cstheme="minorHAnsi"/>
                <w:bCs/>
                <w:iCs/>
                <w:sz w:val="20"/>
                <w:szCs w:val="20"/>
              </w:rPr>
              <w:t xml:space="preserve"> </w:t>
            </w:r>
            <w:r w:rsidRPr="004961EA">
              <w:rPr>
                <w:rFonts w:eastAsia="Times New Roman" w:cstheme="minorHAnsi"/>
                <w:bCs/>
                <w:iCs/>
                <w:sz w:val="20"/>
                <w:szCs w:val="20"/>
              </w:rPr>
              <w:t xml:space="preserve">Ожидается, что интервью будут длиться не более 1 часа. Во время проведения опросов интервьюеры должны быть оснащены GPS для обеспечения соответствующего распределения выборки, географические координаты должны быть записаны для каждого интервью. Отобранная организация должна также обеспечить отслеживание количества опрошенных домохозяйств в каждой местности, количество отказов, и причин для отказа (включая случаи, когда в отобранных домохозяйствах никого не было, или членов домохозяйства не было дома). </w:t>
            </w:r>
          </w:p>
        </w:tc>
        <w:tc>
          <w:tcPr>
            <w:tcW w:w="2693" w:type="dxa"/>
          </w:tcPr>
          <w:p w14:paraId="6B31D222" w14:textId="018E8F4A" w:rsidR="00C611EE" w:rsidRPr="004961EA" w:rsidRDefault="00D56A18" w:rsidP="00C611EE">
            <w:pPr>
              <w:jc w:val="both"/>
              <w:rPr>
                <w:rFonts w:eastAsia="Times New Roman" w:cstheme="minorHAnsi"/>
                <w:bCs/>
                <w:iCs/>
                <w:sz w:val="20"/>
                <w:szCs w:val="20"/>
              </w:rPr>
            </w:pPr>
            <w:r w:rsidRPr="004961EA">
              <w:rPr>
                <w:rFonts w:eastAsia="Times New Roman" w:cstheme="minorHAnsi"/>
                <w:bCs/>
                <w:iCs/>
                <w:sz w:val="20"/>
                <w:szCs w:val="20"/>
              </w:rPr>
              <w:lastRenderedPageBreak/>
              <w:t>Технический отчет по завершенной полевой работе</w:t>
            </w:r>
          </w:p>
        </w:tc>
        <w:tc>
          <w:tcPr>
            <w:tcW w:w="1634" w:type="dxa"/>
          </w:tcPr>
          <w:p w14:paraId="71574435" w14:textId="732AE721" w:rsidR="00C611EE" w:rsidRPr="004961EA" w:rsidRDefault="00B732BA" w:rsidP="00C611EE">
            <w:pPr>
              <w:jc w:val="both"/>
              <w:rPr>
                <w:rFonts w:eastAsia="Times New Roman" w:cstheme="minorHAnsi"/>
                <w:bCs/>
                <w:iCs/>
                <w:sz w:val="20"/>
                <w:szCs w:val="20"/>
              </w:rPr>
            </w:pPr>
            <w:r w:rsidRPr="004961EA">
              <w:rPr>
                <w:rFonts w:eastAsia="Times New Roman" w:cstheme="minorHAnsi"/>
                <w:bCs/>
                <w:iCs/>
                <w:sz w:val="20"/>
                <w:szCs w:val="20"/>
              </w:rPr>
              <w:t>1</w:t>
            </w:r>
            <w:r w:rsidR="002B34BD" w:rsidRPr="004961EA">
              <w:rPr>
                <w:rFonts w:eastAsia="Times New Roman" w:cstheme="minorHAnsi"/>
                <w:bCs/>
                <w:iCs/>
                <w:sz w:val="20"/>
                <w:szCs w:val="20"/>
              </w:rPr>
              <w:t>4</w:t>
            </w:r>
            <w:r w:rsidR="00D56A18" w:rsidRPr="004961EA">
              <w:rPr>
                <w:rFonts w:eastAsia="Times New Roman" w:cstheme="minorHAnsi"/>
                <w:bCs/>
                <w:iCs/>
                <w:sz w:val="20"/>
                <w:szCs w:val="20"/>
              </w:rPr>
              <w:t xml:space="preserve"> недель после подписания контракта</w:t>
            </w:r>
          </w:p>
        </w:tc>
      </w:tr>
      <w:tr w:rsidR="00BF2E3C" w:rsidRPr="004961EA" w14:paraId="78CE66BD" w14:textId="77777777" w:rsidTr="00BA78FE">
        <w:tc>
          <w:tcPr>
            <w:tcW w:w="846" w:type="dxa"/>
          </w:tcPr>
          <w:p w14:paraId="2FC5FE77" w14:textId="155CE2BD" w:rsidR="00C611EE" w:rsidRPr="004961EA" w:rsidRDefault="00D56A18" w:rsidP="00C611EE">
            <w:pPr>
              <w:jc w:val="both"/>
              <w:rPr>
                <w:rFonts w:eastAsia="Times New Roman" w:cstheme="minorHAnsi"/>
                <w:b/>
                <w:iCs/>
                <w:sz w:val="20"/>
                <w:szCs w:val="20"/>
              </w:rPr>
            </w:pPr>
            <w:r w:rsidRPr="004961EA">
              <w:rPr>
                <w:rFonts w:eastAsia="Times New Roman" w:cstheme="minorHAnsi"/>
                <w:b/>
                <w:iCs/>
                <w:sz w:val="20"/>
                <w:szCs w:val="20"/>
              </w:rPr>
              <w:t xml:space="preserve">Этап </w:t>
            </w:r>
            <w:r w:rsidR="00B732BA" w:rsidRPr="004961EA">
              <w:rPr>
                <w:rFonts w:eastAsia="Times New Roman" w:cstheme="minorHAnsi"/>
                <w:b/>
                <w:iCs/>
                <w:sz w:val="20"/>
                <w:szCs w:val="20"/>
              </w:rPr>
              <w:t>6</w:t>
            </w:r>
          </w:p>
        </w:tc>
        <w:tc>
          <w:tcPr>
            <w:tcW w:w="4678" w:type="dxa"/>
          </w:tcPr>
          <w:p w14:paraId="59BFE9E7" w14:textId="1B125766" w:rsidR="00C611EE" w:rsidRPr="004961EA" w:rsidRDefault="000F6738" w:rsidP="00C611EE">
            <w:pPr>
              <w:jc w:val="both"/>
              <w:rPr>
                <w:rFonts w:eastAsia="Times New Roman" w:cstheme="minorHAnsi"/>
                <w:bCs/>
                <w:iCs/>
                <w:sz w:val="20"/>
                <w:szCs w:val="20"/>
              </w:rPr>
            </w:pPr>
            <w:r w:rsidRPr="004961EA">
              <w:rPr>
                <w:rFonts w:eastAsia="Times New Roman" w:cstheme="minorHAnsi"/>
                <w:b/>
                <w:iCs/>
                <w:sz w:val="20"/>
                <w:szCs w:val="20"/>
              </w:rPr>
              <w:t>Составление наборов данных:</w:t>
            </w:r>
            <w:r w:rsidRPr="004961EA">
              <w:rPr>
                <w:rFonts w:eastAsia="Times New Roman" w:cstheme="minorHAnsi"/>
                <w:bCs/>
                <w:iCs/>
                <w:sz w:val="20"/>
                <w:szCs w:val="20"/>
              </w:rPr>
              <w:t xml:space="preserve"> через неделю после завершения сбора данных, наборы необработанных и объединенных данных должны быть переданы в ОРП ДРПВВ</w:t>
            </w:r>
            <w:r w:rsidR="007036B0" w:rsidRPr="004961EA">
              <w:rPr>
                <w:rFonts w:eastAsia="Times New Roman" w:cstheme="minorHAnsi"/>
                <w:bCs/>
                <w:iCs/>
                <w:sz w:val="20"/>
                <w:szCs w:val="20"/>
              </w:rPr>
              <w:t xml:space="preserve"> и в Всемирный Банк</w:t>
            </w:r>
            <w:r w:rsidRPr="004961EA">
              <w:rPr>
                <w:rFonts w:eastAsia="Times New Roman" w:cstheme="minorHAnsi"/>
                <w:bCs/>
                <w:iCs/>
                <w:sz w:val="20"/>
                <w:szCs w:val="20"/>
              </w:rPr>
              <w:t xml:space="preserve"> в форматах SPSS и Excel для проверки качества. </w:t>
            </w:r>
            <w:r w:rsidR="004C0F3F" w:rsidRPr="004961EA">
              <w:rPr>
                <w:rFonts w:eastAsia="Times New Roman" w:cstheme="minorHAnsi"/>
                <w:bCs/>
                <w:iCs/>
                <w:sz w:val="20"/>
                <w:szCs w:val="20"/>
              </w:rPr>
              <w:t xml:space="preserve">За </w:t>
            </w:r>
            <w:r w:rsidRPr="004961EA">
              <w:rPr>
                <w:rFonts w:eastAsia="Times New Roman" w:cstheme="minorHAnsi"/>
                <w:bCs/>
                <w:iCs/>
                <w:sz w:val="20"/>
                <w:szCs w:val="20"/>
              </w:rPr>
              <w:t>качество и полноту данных отвечает отобранная организация. Отобранная организация затем проведет очистку полученных наборов данных, на предмет каких-либо выявленных проблем, связанных с качеством, которые могут быть урегулированы. В очищенную версию данных, отобранная компания добавит всю документацию по данным, применяемому подходу, и вспомогательные документы.</w:t>
            </w:r>
            <w:r w:rsidR="00BC50BB" w:rsidRPr="004961EA">
              <w:rPr>
                <w:rFonts w:eastAsia="Times New Roman" w:cstheme="minorHAnsi"/>
                <w:bCs/>
                <w:iCs/>
                <w:sz w:val="20"/>
                <w:szCs w:val="20"/>
              </w:rPr>
              <w:t xml:space="preserve"> Заполненные анкеты </w:t>
            </w:r>
            <w:r w:rsidR="00BC50BB" w:rsidRPr="004961EA">
              <w:rPr>
                <w:rFonts w:eastAsia="Times New Roman" w:cstheme="minorHAnsi"/>
                <w:bCs/>
                <w:iCs/>
                <w:sz w:val="20"/>
                <w:szCs w:val="20"/>
                <w:lang w:val="en-US"/>
              </w:rPr>
              <w:t>SIASAR</w:t>
            </w:r>
            <w:r w:rsidR="00BC50BB" w:rsidRPr="004961EA">
              <w:rPr>
                <w:rFonts w:eastAsia="Times New Roman" w:cstheme="minorHAnsi"/>
                <w:bCs/>
                <w:iCs/>
                <w:sz w:val="20"/>
                <w:szCs w:val="20"/>
              </w:rPr>
              <w:t xml:space="preserve"> Консультанту необходимо занести в электронную форму анкеты в системе </w:t>
            </w:r>
            <w:r w:rsidR="00BC50BB" w:rsidRPr="004961EA">
              <w:rPr>
                <w:rFonts w:eastAsia="Times New Roman" w:cstheme="minorHAnsi"/>
                <w:bCs/>
                <w:iCs/>
                <w:sz w:val="20"/>
                <w:szCs w:val="20"/>
                <w:lang w:val="en-US"/>
              </w:rPr>
              <w:t>SIASAR</w:t>
            </w:r>
            <w:r w:rsidR="00BC50BB" w:rsidRPr="004961EA">
              <w:rPr>
                <w:rFonts w:eastAsia="Times New Roman" w:cstheme="minorHAnsi"/>
                <w:bCs/>
                <w:iCs/>
                <w:sz w:val="20"/>
                <w:szCs w:val="20"/>
              </w:rPr>
              <w:t xml:space="preserve">. Заказчик проведет подробный инструктаж </w:t>
            </w:r>
            <w:r w:rsidR="003A6EF4" w:rsidRPr="004961EA">
              <w:rPr>
                <w:rFonts w:eastAsia="Times New Roman" w:cstheme="minorHAnsi"/>
                <w:bCs/>
                <w:iCs/>
                <w:sz w:val="20"/>
                <w:szCs w:val="20"/>
              </w:rPr>
              <w:t>по работе с системой.</w:t>
            </w:r>
          </w:p>
        </w:tc>
        <w:tc>
          <w:tcPr>
            <w:tcW w:w="2693" w:type="dxa"/>
          </w:tcPr>
          <w:p w14:paraId="6D943B18" w14:textId="77777777" w:rsidR="00C611EE" w:rsidRPr="004961EA" w:rsidRDefault="000F6738" w:rsidP="00C611EE">
            <w:pPr>
              <w:jc w:val="both"/>
              <w:rPr>
                <w:rFonts w:eastAsia="Times New Roman" w:cstheme="minorHAnsi"/>
                <w:bCs/>
                <w:iCs/>
                <w:sz w:val="20"/>
                <w:szCs w:val="20"/>
              </w:rPr>
            </w:pPr>
            <w:r w:rsidRPr="004961EA">
              <w:rPr>
                <w:rFonts w:eastAsia="Times New Roman" w:cstheme="minorHAnsi"/>
                <w:bCs/>
                <w:iCs/>
                <w:sz w:val="20"/>
                <w:szCs w:val="20"/>
              </w:rPr>
              <w:t>База данных в форматах (1) Excel и (</w:t>
            </w:r>
            <w:proofErr w:type="spellStart"/>
            <w:r w:rsidRPr="004961EA">
              <w:rPr>
                <w:rFonts w:eastAsia="Times New Roman" w:cstheme="minorHAnsi"/>
                <w:bCs/>
                <w:iCs/>
                <w:sz w:val="20"/>
                <w:szCs w:val="20"/>
              </w:rPr>
              <w:t>ii</w:t>
            </w:r>
            <w:proofErr w:type="spellEnd"/>
            <w:r w:rsidRPr="004961EA">
              <w:rPr>
                <w:rFonts w:eastAsia="Times New Roman" w:cstheme="minorHAnsi"/>
                <w:bCs/>
                <w:iCs/>
                <w:sz w:val="20"/>
                <w:szCs w:val="20"/>
              </w:rPr>
              <w:t>) SPSS</w:t>
            </w:r>
          </w:p>
          <w:p w14:paraId="327D387B" w14:textId="303C8371" w:rsidR="00BC50BB" w:rsidRPr="004961EA" w:rsidRDefault="00BC50BB" w:rsidP="00C611EE">
            <w:pPr>
              <w:jc w:val="both"/>
              <w:rPr>
                <w:rFonts w:eastAsia="Times New Roman" w:cstheme="minorHAnsi"/>
                <w:bCs/>
                <w:iCs/>
                <w:sz w:val="20"/>
                <w:szCs w:val="20"/>
                <w:lang w:val="en-US"/>
              </w:rPr>
            </w:pPr>
            <w:r w:rsidRPr="004961EA">
              <w:rPr>
                <w:rFonts w:eastAsia="Times New Roman" w:cstheme="minorHAnsi"/>
                <w:bCs/>
                <w:iCs/>
                <w:sz w:val="20"/>
                <w:szCs w:val="20"/>
              </w:rPr>
              <w:t xml:space="preserve">Заполненные анкеты </w:t>
            </w:r>
            <w:r w:rsidRPr="004961EA">
              <w:rPr>
                <w:rFonts w:eastAsia="Times New Roman" w:cstheme="minorHAnsi"/>
                <w:bCs/>
                <w:iCs/>
                <w:sz w:val="20"/>
                <w:szCs w:val="20"/>
                <w:lang w:val="en-US"/>
              </w:rPr>
              <w:t>SIASAR</w:t>
            </w:r>
          </w:p>
        </w:tc>
        <w:tc>
          <w:tcPr>
            <w:tcW w:w="1634" w:type="dxa"/>
          </w:tcPr>
          <w:p w14:paraId="08ECA04D" w14:textId="0A94AB96" w:rsidR="00C611EE" w:rsidRPr="004961EA" w:rsidRDefault="000F6738" w:rsidP="00C611EE">
            <w:pPr>
              <w:jc w:val="both"/>
              <w:rPr>
                <w:rFonts w:eastAsia="Times New Roman" w:cstheme="minorHAnsi"/>
                <w:bCs/>
                <w:iCs/>
                <w:sz w:val="20"/>
                <w:szCs w:val="20"/>
              </w:rPr>
            </w:pPr>
            <w:r w:rsidRPr="004961EA">
              <w:rPr>
                <w:rFonts w:eastAsia="Times New Roman" w:cstheme="minorHAnsi"/>
                <w:bCs/>
                <w:iCs/>
                <w:sz w:val="20"/>
                <w:szCs w:val="20"/>
              </w:rPr>
              <w:t>1</w:t>
            </w:r>
            <w:r w:rsidR="002B34BD" w:rsidRPr="004961EA">
              <w:rPr>
                <w:rFonts w:eastAsia="Times New Roman" w:cstheme="minorHAnsi"/>
                <w:bCs/>
                <w:iCs/>
                <w:sz w:val="20"/>
                <w:szCs w:val="20"/>
              </w:rPr>
              <w:t>5</w:t>
            </w:r>
            <w:r w:rsidRPr="004961EA">
              <w:rPr>
                <w:rFonts w:eastAsia="Times New Roman" w:cstheme="minorHAnsi"/>
                <w:bCs/>
                <w:iCs/>
                <w:sz w:val="20"/>
                <w:szCs w:val="20"/>
              </w:rPr>
              <w:t xml:space="preserve"> недель после подписания контрактов</w:t>
            </w:r>
          </w:p>
        </w:tc>
      </w:tr>
      <w:tr w:rsidR="00BF2E3C" w:rsidRPr="004961EA" w14:paraId="645927D9" w14:textId="77777777" w:rsidTr="00BA78FE">
        <w:tc>
          <w:tcPr>
            <w:tcW w:w="846" w:type="dxa"/>
          </w:tcPr>
          <w:p w14:paraId="640EA5FD" w14:textId="082E8A2D" w:rsidR="000F6738" w:rsidRPr="004961EA" w:rsidRDefault="000F6738" w:rsidP="00C611EE">
            <w:pPr>
              <w:jc w:val="both"/>
              <w:rPr>
                <w:rFonts w:eastAsia="Times New Roman" w:cstheme="minorHAnsi"/>
                <w:b/>
                <w:iCs/>
                <w:sz w:val="20"/>
                <w:szCs w:val="20"/>
              </w:rPr>
            </w:pPr>
            <w:r w:rsidRPr="004961EA">
              <w:rPr>
                <w:rFonts w:eastAsia="Times New Roman" w:cstheme="minorHAnsi"/>
                <w:b/>
                <w:iCs/>
                <w:sz w:val="20"/>
                <w:szCs w:val="20"/>
              </w:rPr>
              <w:t xml:space="preserve">Этап </w:t>
            </w:r>
            <w:r w:rsidR="00B732BA" w:rsidRPr="004961EA">
              <w:rPr>
                <w:rFonts w:eastAsia="Times New Roman" w:cstheme="minorHAnsi"/>
                <w:b/>
                <w:iCs/>
                <w:sz w:val="20"/>
                <w:szCs w:val="20"/>
              </w:rPr>
              <w:t>7</w:t>
            </w:r>
          </w:p>
        </w:tc>
        <w:tc>
          <w:tcPr>
            <w:tcW w:w="4678" w:type="dxa"/>
          </w:tcPr>
          <w:p w14:paraId="2102C23D" w14:textId="07D53B12" w:rsidR="000F6738" w:rsidRPr="004961EA" w:rsidRDefault="000F6738" w:rsidP="00C611EE">
            <w:pPr>
              <w:jc w:val="both"/>
              <w:rPr>
                <w:rFonts w:eastAsia="Times New Roman" w:cstheme="minorHAnsi"/>
                <w:bCs/>
                <w:iCs/>
                <w:sz w:val="20"/>
                <w:szCs w:val="20"/>
              </w:rPr>
            </w:pPr>
            <w:r w:rsidRPr="004961EA">
              <w:rPr>
                <w:rFonts w:eastAsia="Times New Roman" w:cstheme="minorHAnsi"/>
                <w:b/>
                <w:iCs/>
                <w:sz w:val="20"/>
                <w:szCs w:val="20"/>
              </w:rPr>
              <w:t xml:space="preserve">Первый проект отчета по базовому исследованию: </w:t>
            </w:r>
            <w:r w:rsidRPr="004961EA">
              <w:rPr>
                <w:rFonts w:eastAsia="Times New Roman" w:cstheme="minorHAnsi"/>
                <w:bCs/>
                <w:iCs/>
                <w:sz w:val="20"/>
                <w:szCs w:val="20"/>
              </w:rPr>
              <w:t>проект отчета по базовому исследованию охватывает ключевые результаты исследования, и обеспечивает, чтобы меры базового исследования были предприняты по актуальным индикаторам матрицы результатов ПУВУУИК. Это также включает в себя уроки/опыт/рекомендации для принятия надлежащих последующих действий, связанных с подходами и методами среднесрочной оценки и итоговой оценки проекта. Проект отчета будет предоставлен на русском и английском языках для последующего согласования со Всемирным банком.</w:t>
            </w:r>
          </w:p>
        </w:tc>
        <w:tc>
          <w:tcPr>
            <w:tcW w:w="2693" w:type="dxa"/>
          </w:tcPr>
          <w:p w14:paraId="01E26426" w14:textId="327AC29A" w:rsidR="000F6738" w:rsidRPr="004961EA" w:rsidRDefault="000F6738" w:rsidP="00C611EE">
            <w:pPr>
              <w:jc w:val="both"/>
              <w:rPr>
                <w:rFonts w:eastAsia="Times New Roman" w:cstheme="minorHAnsi"/>
                <w:bCs/>
                <w:iCs/>
                <w:sz w:val="20"/>
                <w:szCs w:val="20"/>
              </w:rPr>
            </w:pPr>
            <w:r w:rsidRPr="004961EA">
              <w:rPr>
                <w:rFonts w:eastAsia="Times New Roman" w:cstheme="minorHAnsi"/>
                <w:bCs/>
                <w:iCs/>
                <w:sz w:val="20"/>
                <w:szCs w:val="20"/>
              </w:rPr>
              <w:t>Проект отчета по Базовому исследованию</w:t>
            </w:r>
            <w:r w:rsidR="00973963" w:rsidRPr="004961EA">
              <w:rPr>
                <w:rFonts w:eastAsia="Times New Roman" w:cstheme="minorHAnsi"/>
                <w:bCs/>
                <w:iCs/>
                <w:sz w:val="20"/>
                <w:szCs w:val="20"/>
              </w:rPr>
              <w:t>, включая карты</w:t>
            </w:r>
          </w:p>
        </w:tc>
        <w:tc>
          <w:tcPr>
            <w:tcW w:w="1634" w:type="dxa"/>
          </w:tcPr>
          <w:p w14:paraId="6528ABF1" w14:textId="3F2CF52A" w:rsidR="000F6738" w:rsidRPr="004961EA" w:rsidRDefault="000F6738" w:rsidP="00C611EE">
            <w:pPr>
              <w:jc w:val="both"/>
              <w:rPr>
                <w:rFonts w:eastAsia="Times New Roman" w:cstheme="minorHAnsi"/>
                <w:bCs/>
                <w:iCs/>
                <w:sz w:val="20"/>
                <w:szCs w:val="20"/>
              </w:rPr>
            </w:pPr>
            <w:r w:rsidRPr="004961EA">
              <w:rPr>
                <w:rFonts w:eastAsia="Times New Roman" w:cstheme="minorHAnsi"/>
                <w:bCs/>
                <w:iCs/>
                <w:sz w:val="20"/>
                <w:szCs w:val="20"/>
              </w:rPr>
              <w:t>1</w:t>
            </w:r>
            <w:r w:rsidR="002B34BD" w:rsidRPr="004961EA">
              <w:rPr>
                <w:rFonts w:eastAsia="Times New Roman" w:cstheme="minorHAnsi"/>
                <w:bCs/>
                <w:iCs/>
                <w:sz w:val="20"/>
                <w:szCs w:val="20"/>
              </w:rPr>
              <w:t>7</w:t>
            </w:r>
            <w:r w:rsidRPr="004961EA">
              <w:rPr>
                <w:rFonts w:eastAsia="Times New Roman" w:cstheme="minorHAnsi"/>
                <w:bCs/>
                <w:iCs/>
                <w:sz w:val="20"/>
                <w:szCs w:val="20"/>
              </w:rPr>
              <w:t xml:space="preserve"> недель после подписания контракта</w:t>
            </w:r>
          </w:p>
        </w:tc>
      </w:tr>
      <w:tr w:rsidR="00BF2E3C" w:rsidRPr="004961EA" w14:paraId="1059B518" w14:textId="77777777" w:rsidTr="00BA78FE">
        <w:tc>
          <w:tcPr>
            <w:tcW w:w="846" w:type="dxa"/>
          </w:tcPr>
          <w:p w14:paraId="2148466A" w14:textId="10709E48" w:rsidR="00C611EE" w:rsidRPr="004961EA" w:rsidRDefault="000F6738" w:rsidP="00C611EE">
            <w:pPr>
              <w:jc w:val="both"/>
              <w:rPr>
                <w:rFonts w:eastAsia="Times New Roman" w:cstheme="minorHAnsi"/>
                <w:b/>
                <w:iCs/>
                <w:sz w:val="20"/>
                <w:szCs w:val="20"/>
              </w:rPr>
            </w:pPr>
            <w:r w:rsidRPr="004961EA">
              <w:rPr>
                <w:rFonts w:eastAsia="Times New Roman" w:cstheme="minorHAnsi"/>
                <w:b/>
                <w:iCs/>
                <w:sz w:val="20"/>
                <w:szCs w:val="20"/>
              </w:rPr>
              <w:t xml:space="preserve">Этап </w:t>
            </w:r>
            <w:r w:rsidR="00B732BA" w:rsidRPr="004961EA">
              <w:rPr>
                <w:rFonts w:eastAsia="Times New Roman" w:cstheme="minorHAnsi"/>
                <w:b/>
                <w:iCs/>
                <w:sz w:val="20"/>
                <w:szCs w:val="20"/>
              </w:rPr>
              <w:t>8</w:t>
            </w:r>
          </w:p>
        </w:tc>
        <w:tc>
          <w:tcPr>
            <w:tcW w:w="4678" w:type="dxa"/>
          </w:tcPr>
          <w:p w14:paraId="6CC21DC2" w14:textId="350BA4E9" w:rsidR="00C611EE" w:rsidRPr="004961EA" w:rsidRDefault="000F6738" w:rsidP="000F6738">
            <w:pPr>
              <w:jc w:val="both"/>
              <w:rPr>
                <w:rFonts w:eastAsia="Times New Roman" w:cstheme="minorHAnsi"/>
                <w:bCs/>
                <w:iCs/>
                <w:sz w:val="20"/>
                <w:szCs w:val="20"/>
              </w:rPr>
            </w:pPr>
            <w:r w:rsidRPr="004961EA">
              <w:rPr>
                <w:rFonts w:eastAsia="Times New Roman" w:cstheme="minorHAnsi"/>
                <w:b/>
                <w:iCs/>
                <w:sz w:val="20"/>
                <w:szCs w:val="20"/>
              </w:rPr>
              <w:t>Итоговый отчет по базовому исследованию:</w:t>
            </w:r>
            <w:r w:rsidRPr="004961EA">
              <w:rPr>
                <w:rFonts w:eastAsia="Times New Roman" w:cstheme="minorHAnsi"/>
                <w:bCs/>
                <w:iCs/>
                <w:sz w:val="20"/>
                <w:szCs w:val="20"/>
              </w:rPr>
              <w:t xml:space="preserve"> Итоговый отчет должен быть представлен на английском и русском языках в 2-х экземплярах каждый.</w:t>
            </w:r>
            <w:r w:rsidR="007036B0" w:rsidRPr="004961EA">
              <w:rPr>
                <w:rFonts w:eastAsia="Times New Roman" w:cstheme="minorHAnsi"/>
                <w:bCs/>
                <w:iCs/>
                <w:sz w:val="20"/>
                <w:szCs w:val="20"/>
              </w:rPr>
              <w:t xml:space="preserve"> Итоговый отчет должен включать краткое содержание с основными выводами.</w:t>
            </w:r>
          </w:p>
        </w:tc>
        <w:tc>
          <w:tcPr>
            <w:tcW w:w="2693" w:type="dxa"/>
          </w:tcPr>
          <w:p w14:paraId="6DFC7FBA" w14:textId="659B3CEF" w:rsidR="00C611EE" w:rsidRPr="004961EA" w:rsidRDefault="000F6738" w:rsidP="00C611EE">
            <w:pPr>
              <w:jc w:val="both"/>
              <w:rPr>
                <w:rFonts w:eastAsia="Times New Roman" w:cstheme="minorHAnsi"/>
                <w:bCs/>
                <w:iCs/>
                <w:sz w:val="20"/>
                <w:szCs w:val="20"/>
              </w:rPr>
            </w:pPr>
            <w:r w:rsidRPr="004961EA">
              <w:rPr>
                <w:rFonts w:eastAsia="Times New Roman" w:cstheme="minorHAnsi"/>
                <w:bCs/>
                <w:iCs/>
                <w:sz w:val="20"/>
                <w:szCs w:val="20"/>
              </w:rPr>
              <w:t>Итоговый отчет по базовому исследованию на русском и английском языках.</w:t>
            </w:r>
          </w:p>
        </w:tc>
        <w:tc>
          <w:tcPr>
            <w:tcW w:w="1634" w:type="dxa"/>
          </w:tcPr>
          <w:p w14:paraId="0ABD0446" w14:textId="2A9743D7" w:rsidR="00C611EE" w:rsidRPr="004961EA" w:rsidRDefault="002B34BD" w:rsidP="00C611EE">
            <w:pPr>
              <w:jc w:val="both"/>
              <w:rPr>
                <w:rFonts w:eastAsia="Times New Roman" w:cstheme="minorHAnsi"/>
                <w:bCs/>
                <w:iCs/>
                <w:sz w:val="20"/>
                <w:szCs w:val="20"/>
              </w:rPr>
            </w:pPr>
            <w:r w:rsidRPr="004961EA">
              <w:rPr>
                <w:rFonts w:eastAsia="Times New Roman" w:cstheme="minorHAnsi"/>
                <w:bCs/>
                <w:iCs/>
                <w:sz w:val="20"/>
                <w:szCs w:val="20"/>
              </w:rPr>
              <w:t>20</w:t>
            </w:r>
            <w:r w:rsidR="000F6738" w:rsidRPr="004961EA">
              <w:rPr>
                <w:rFonts w:eastAsia="Times New Roman" w:cstheme="minorHAnsi"/>
                <w:bCs/>
                <w:iCs/>
                <w:sz w:val="20"/>
                <w:szCs w:val="20"/>
              </w:rPr>
              <w:t xml:space="preserve"> недель после подписания контракта</w:t>
            </w:r>
          </w:p>
        </w:tc>
      </w:tr>
    </w:tbl>
    <w:p w14:paraId="645F71A4" w14:textId="77777777" w:rsidR="00C611EE" w:rsidRPr="004961EA" w:rsidRDefault="00C611EE" w:rsidP="00C611EE">
      <w:pPr>
        <w:spacing w:after="0" w:line="240" w:lineRule="auto"/>
        <w:jc w:val="both"/>
        <w:rPr>
          <w:rFonts w:eastAsia="Times New Roman" w:cstheme="minorHAnsi"/>
          <w:bCs/>
          <w:iCs/>
        </w:rPr>
      </w:pPr>
    </w:p>
    <w:p w14:paraId="67141102" w14:textId="77777777" w:rsidR="00927FF0" w:rsidRPr="004961EA" w:rsidRDefault="00927FF0" w:rsidP="00C611EE">
      <w:pPr>
        <w:spacing w:after="0" w:line="240" w:lineRule="auto"/>
        <w:jc w:val="both"/>
        <w:rPr>
          <w:rFonts w:eastAsia="Times New Roman" w:cstheme="minorHAnsi"/>
          <w:bCs/>
          <w:iCs/>
        </w:rPr>
      </w:pPr>
    </w:p>
    <w:p w14:paraId="29C61B7E" w14:textId="1360C478" w:rsidR="00666726" w:rsidRPr="004961EA" w:rsidRDefault="00666726" w:rsidP="00BF2E3C">
      <w:pPr>
        <w:pStyle w:val="1"/>
        <w:rPr>
          <w:rFonts w:asciiTheme="minorHAnsi" w:eastAsia="Times New Roman" w:hAnsiTheme="minorHAnsi" w:cstheme="minorHAnsi"/>
          <w:color w:val="2E74B5" w:themeColor="accent1" w:themeShade="BF"/>
          <w:sz w:val="20"/>
          <w:szCs w:val="20"/>
        </w:rPr>
      </w:pPr>
      <w:r w:rsidRPr="004961EA">
        <w:rPr>
          <w:rFonts w:asciiTheme="minorHAnsi" w:eastAsia="Times New Roman" w:hAnsiTheme="minorHAnsi" w:cstheme="minorHAnsi"/>
          <w:color w:val="2E74B5" w:themeColor="accent1" w:themeShade="BF"/>
          <w:sz w:val="20"/>
          <w:szCs w:val="20"/>
        </w:rPr>
        <w:t>Институциональные механизмы</w:t>
      </w:r>
    </w:p>
    <w:p w14:paraId="04D06463" w14:textId="2F3555DE" w:rsidR="00666726" w:rsidRPr="004961EA" w:rsidRDefault="00666726" w:rsidP="00666726">
      <w:pPr>
        <w:spacing w:after="0" w:line="240" w:lineRule="auto"/>
        <w:jc w:val="both"/>
        <w:rPr>
          <w:rFonts w:eastAsia="Times New Roman" w:cstheme="minorHAnsi"/>
          <w:bCs/>
          <w:iCs/>
        </w:rPr>
      </w:pPr>
      <w:r w:rsidRPr="004961EA">
        <w:rPr>
          <w:rFonts w:eastAsia="Times New Roman" w:cstheme="minorHAnsi"/>
          <w:bCs/>
          <w:iCs/>
        </w:rPr>
        <w:t>ОРП ДРПВВ будет ответственен за управление процессом проверки и одобрения документов и материалов в соответствии с этапами, ожидаемыми результатами и контрольными сроками, указанными выше. Все необходимые документы должны быть предоставлены в ОРП ДРПВВ в бумажной версии (кроме базы данных) и электронной версии в согласованные даты.</w:t>
      </w:r>
    </w:p>
    <w:p w14:paraId="2D65A20F" w14:textId="77777777" w:rsidR="00666726" w:rsidRPr="004961EA" w:rsidRDefault="00666726" w:rsidP="00666726">
      <w:pPr>
        <w:spacing w:after="0" w:line="240" w:lineRule="auto"/>
        <w:jc w:val="both"/>
        <w:rPr>
          <w:rFonts w:eastAsia="Times New Roman" w:cstheme="minorHAnsi"/>
          <w:bCs/>
          <w:iCs/>
        </w:rPr>
      </w:pPr>
    </w:p>
    <w:p w14:paraId="18681A27" w14:textId="3619C521" w:rsidR="003A6EF4" w:rsidRPr="004961EA" w:rsidRDefault="00666726" w:rsidP="00666726">
      <w:pPr>
        <w:spacing w:after="0" w:line="240" w:lineRule="auto"/>
        <w:jc w:val="both"/>
        <w:rPr>
          <w:rFonts w:eastAsia="Times New Roman" w:cstheme="minorHAnsi"/>
          <w:bCs/>
          <w:iCs/>
        </w:rPr>
      </w:pPr>
      <w:r w:rsidRPr="004961EA">
        <w:rPr>
          <w:rFonts w:eastAsia="Times New Roman" w:cstheme="minorHAnsi"/>
          <w:bCs/>
          <w:iCs/>
        </w:rPr>
        <w:lastRenderedPageBreak/>
        <w:t>Консультант совместно с сотрудниками ОРП ДРПВВ разработают гайды и анкету исследования, охватывающую ряд тем на основе индикаторов матрицы результатов ПУВУУИК.</w:t>
      </w:r>
      <w:r w:rsidR="003A6EF4" w:rsidRPr="004961EA">
        <w:rPr>
          <w:rFonts w:eastAsia="Times New Roman" w:cstheme="minorHAnsi"/>
          <w:bCs/>
          <w:iCs/>
        </w:rPr>
        <w:t xml:space="preserve"> </w:t>
      </w:r>
    </w:p>
    <w:p w14:paraId="20B550B9" w14:textId="77777777" w:rsidR="00CE376E" w:rsidRPr="004961EA" w:rsidRDefault="00CE376E" w:rsidP="00666726">
      <w:pPr>
        <w:spacing w:after="0" w:line="240" w:lineRule="auto"/>
        <w:jc w:val="both"/>
        <w:rPr>
          <w:rFonts w:eastAsia="Times New Roman" w:cstheme="minorHAnsi"/>
          <w:bCs/>
          <w:iCs/>
        </w:rPr>
      </w:pPr>
    </w:p>
    <w:p w14:paraId="4CF40C31" w14:textId="52EFC7D7" w:rsidR="00CE376E" w:rsidRPr="004961EA" w:rsidRDefault="00CE376E" w:rsidP="00BF2E3C">
      <w:pPr>
        <w:pStyle w:val="1"/>
        <w:rPr>
          <w:rFonts w:asciiTheme="minorHAnsi" w:eastAsia="Times New Roman" w:hAnsiTheme="minorHAnsi" w:cstheme="minorHAnsi"/>
          <w:color w:val="2E74B5" w:themeColor="accent1" w:themeShade="BF"/>
          <w:sz w:val="20"/>
          <w:szCs w:val="20"/>
        </w:rPr>
      </w:pPr>
      <w:r w:rsidRPr="004961EA">
        <w:rPr>
          <w:rFonts w:asciiTheme="minorHAnsi" w:eastAsia="Times New Roman" w:hAnsiTheme="minorHAnsi" w:cstheme="minorHAnsi"/>
          <w:color w:val="2E74B5" w:themeColor="accent1" w:themeShade="BF"/>
          <w:sz w:val="20"/>
          <w:szCs w:val="20"/>
        </w:rPr>
        <w:t>Отчетность и процедуры одобрения</w:t>
      </w:r>
    </w:p>
    <w:p w14:paraId="475FEE2A" w14:textId="7D4E6569" w:rsidR="00CE376E" w:rsidRPr="004961EA" w:rsidRDefault="00CE376E" w:rsidP="00CE376E">
      <w:pPr>
        <w:spacing w:after="0" w:line="240" w:lineRule="auto"/>
        <w:jc w:val="both"/>
        <w:rPr>
          <w:rFonts w:eastAsia="Times New Roman" w:cstheme="minorHAnsi"/>
          <w:bCs/>
          <w:iCs/>
        </w:rPr>
      </w:pPr>
      <w:r w:rsidRPr="004961EA">
        <w:rPr>
          <w:rFonts w:eastAsia="Times New Roman" w:cstheme="minorHAnsi"/>
          <w:bCs/>
          <w:iCs/>
        </w:rPr>
        <w:t xml:space="preserve">Консультант будет отчитываться перед </w:t>
      </w:r>
      <w:r w:rsidR="002B34BD" w:rsidRPr="004961EA">
        <w:rPr>
          <w:rFonts w:eastAsia="Times New Roman" w:cstheme="minorHAnsi"/>
          <w:bCs/>
          <w:iCs/>
        </w:rPr>
        <w:t xml:space="preserve">специалистом по мониторингу и оценке ПУВУУИК </w:t>
      </w:r>
      <w:r w:rsidRPr="004961EA">
        <w:rPr>
          <w:rFonts w:eastAsia="Times New Roman" w:cstheme="minorHAnsi"/>
          <w:bCs/>
          <w:iCs/>
        </w:rPr>
        <w:t>и будет работать на протяжении всего задания в тесной координации со штатом ПУВУУИК</w:t>
      </w:r>
      <w:r w:rsidR="003A6EF4" w:rsidRPr="004961EA">
        <w:rPr>
          <w:rFonts w:eastAsia="Times New Roman" w:cstheme="minorHAnsi"/>
          <w:bCs/>
          <w:iCs/>
        </w:rPr>
        <w:t xml:space="preserve"> и специалистом, курирующим систему </w:t>
      </w:r>
      <w:r w:rsidR="003A6EF4" w:rsidRPr="004961EA">
        <w:rPr>
          <w:rFonts w:eastAsia="Times New Roman" w:cstheme="minorHAnsi"/>
          <w:bCs/>
          <w:iCs/>
          <w:lang w:val="en-US"/>
        </w:rPr>
        <w:t>SIASAR</w:t>
      </w:r>
      <w:r w:rsidRPr="004961EA">
        <w:rPr>
          <w:rFonts w:eastAsia="Times New Roman" w:cstheme="minorHAnsi"/>
          <w:bCs/>
          <w:iCs/>
        </w:rPr>
        <w:t>.</w:t>
      </w:r>
    </w:p>
    <w:p w14:paraId="171B039F" w14:textId="77777777" w:rsidR="00CE376E" w:rsidRPr="004961EA" w:rsidRDefault="00CE376E" w:rsidP="00CE376E">
      <w:pPr>
        <w:spacing w:after="0" w:line="240" w:lineRule="auto"/>
        <w:jc w:val="both"/>
        <w:rPr>
          <w:rFonts w:eastAsia="Times New Roman" w:cstheme="minorHAnsi"/>
          <w:bCs/>
          <w:iCs/>
        </w:rPr>
      </w:pPr>
    </w:p>
    <w:p w14:paraId="7EEF8A97" w14:textId="0B3143B7" w:rsidR="00CE376E" w:rsidRPr="004961EA" w:rsidRDefault="00CE376E" w:rsidP="00CE376E">
      <w:pPr>
        <w:spacing w:after="0" w:line="240" w:lineRule="auto"/>
        <w:jc w:val="both"/>
        <w:rPr>
          <w:rFonts w:eastAsia="Times New Roman" w:cstheme="minorHAnsi"/>
          <w:bCs/>
          <w:iCs/>
        </w:rPr>
      </w:pPr>
      <w:r w:rsidRPr="004961EA">
        <w:rPr>
          <w:rFonts w:eastAsia="Times New Roman" w:cstheme="minorHAnsi"/>
          <w:bCs/>
          <w:iCs/>
        </w:rPr>
        <w:t>Прежде чем приступать к следующему этапу, все результаты работ должны быть одобрены специалистом по мониторингу и оценке ПУВУУИК.</w:t>
      </w:r>
    </w:p>
    <w:p w14:paraId="04523D52" w14:textId="77777777" w:rsidR="007E7E2C" w:rsidRPr="004961EA" w:rsidRDefault="007E7E2C" w:rsidP="00CE376E">
      <w:pPr>
        <w:spacing w:after="0" w:line="240" w:lineRule="auto"/>
        <w:jc w:val="both"/>
        <w:rPr>
          <w:rFonts w:eastAsia="Times New Roman" w:cstheme="minorHAnsi"/>
          <w:bCs/>
          <w:iCs/>
        </w:rPr>
      </w:pPr>
    </w:p>
    <w:p w14:paraId="4850C4FE" w14:textId="37776242" w:rsidR="007E7E2C" w:rsidRPr="004961EA" w:rsidRDefault="007E7E2C" w:rsidP="00BF2E3C">
      <w:pPr>
        <w:pStyle w:val="1"/>
        <w:rPr>
          <w:rFonts w:asciiTheme="minorHAnsi" w:eastAsia="Times New Roman" w:hAnsiTheme="minorHAnsi" w:cstheme="minorHAnsi"/>
          <w:color w:val="2E74B5" w:themeColor="accent1" w:themeShade="BF"/>
          <w:sz w:val="20"/>
          <w:szCs w:val="20"/>
        </w:rPr>
      </w:pPr>
      <w:r w:rsidRPr="004961EA">
        <w:rPr>
          <w:rFonts w:asciiTheme="minorHAnsi" w:eastAsia="Times New Roman" w:hAnsiTheme="minorHAnsi" w:cstheme="minorHAnsi"/>
          <w:color w:val="2E74B5" w:themeColor="accent1" w:themeShade="BF"/>
          <w:sz w:val="20"/>
          <w:szCs w:val="20"/>
        </w:rPr>
        <w:t>Сроки выполнения задания</w:t>
      </w:r>
      <w:r w:rsidR="00B171CE" w:rsidRPr="004961EA">
        <w:rPr>
          <w:rFonts w:asciiTheme="minorHAnsi" w:eastAsia="Times New Roman" w:hAnsiTheme="minorHAnsi" w:cstheme="minorHAnsi"/>
          <w:color w:val="2E74B5" w:themeColor="accent1" w:themeShade="BF"/>
          <w:sz w:val="20"/>
          <w:szCs w:val="20"/>
        </w:rPr>
        <w:t xml:space="preserve"> и график выплат</w:t>
      </w:r>
    </w:p>
    <w:p w14:paraId="5F120B17" w14:textId="46FE5859" w:rsidR="007E7E2C" w:rsidRPr="004961EA" w:rsidRDefault="007E7E2C" w:rsidP="007E7E2C">
      <w:pPr>
        <w:spacing w:after="0" w:line="240" w:lineRule="auto"/>
        <w:jc w:val="both"/>
        <w:rPr>
          <w:rFonts w:eastAsia="Times New Roman" w:cstheme="minorHAnsi"/>
          <w:bCs/>
          <w:iCs/>
        </w:rPr>
      </w:pPr>
      <w:r w:rsidRPr="004961EA">
        <w:rPr>
          <w:rFonts w:eastAsia="Times New Roman" w:cstheme="minorHAnsi"/>
          <w:bCs/>
          <w:iCs/>
        </w:rPr>
        <w:t xml:space="preserve">Период выполнения задания составляет </w:t>
      </w:r>
      <w:r w:rsidR="002B34BD" w:rsidRPr="004961EA">
        <w:rPr>
          <w:rFonts w:eastAsia="Times New Roman" w:cstheme="minorHAnsi"/>
          <w:bCs/>
          <w:iCs/>
        </w:rPr>
        <w:t>5 месяцев</w:t>
      </w:r>
      <w:r w:rsidRPr="004961EA">
        <w:rPr>
          <w:rFonts w:eastAsia="Times New Roman" w:cstheme="minorHAnsi"/>
          <w:bCs/>
          <w:iCs/>
        </w:rPr>
        <w:t xml:space="preserve"> с даты подписания контракта.</w:t>
      </w:r>
    </w:p>
    <w:p w14:paraId="6C865C3D" w14:textId="77777777" w:rsidR="00EB4EA3" w:rsidRPr="004961EA" w:rsidRDefault="00EB4EA3" w:rsidP="0055297C">
      <w:pPr>
        <w:spacing w:after="0" w:line="240" w:lineRule="auto"/>
        <w:jc w:val="both"/>
        <w:rPr>
          <w:rFonts w:eastAsia="Times New Roman" w:cstheme="minorHAnsi"/>
          <w:bCs/>
          <w:iCs/>
        </w:rPr>
      </w:pPr>
    </w:p>
    <w:p w14:paraId="7460243E" w14:textId="1EE14F5C" w:rsidR="007E7E2C" w:rsidRPr="004961EA" w:rsidRDefault="007E7E2C" w:rsidP="0055297C">
      <w:pPr>
        <w:spacing w:after="0" w:line="240" w:lineRule="auto"/>
        <w:jc w:val="both"/>
        <w:rPr>
          <w:rFonts w:eastAsia="Times New Roman" w:cstheme="minorHAnsi"/>
          <w:bCs/>
          <w:iCs/>
        </w:rPr>
      </w:pPr>
    </w:p>
    <w:tbl>
      <w:tblPr>
        <w:tblStyle w:val="aa"/>
        <w:tblW w:w="0" w:type="auto"/>
        <w:tblLook w:val="04A0" w:firstRow="1" w:lastRow="0" w:firstColumn="1" w:lastColumn="0" w:noHBand="0" w:noVBand="1"/>
      </w:tblPr>
      <w:tblGrid>
        <w:gridCol w:w="3115"/>
        <w:gridCol w:w="3115"/>
        <w:gridCol w:w="3115"/>
      </w:tblGrid>
      <w:tr w:rsidR="007E7E2C" w:rsidRPr="004961EA" w14:paraId="24B6101F" w14:textId="77777777" w:rsidTr="00BA78FE">
        <w:tc>
          <w:tcPr>
            <w:tcW w:w="3115" w:type="dxa"/>
            <w:shd w:val="clear" w:color="auto" w:fill="9CC2E5" w:themeFill="accent1" w:themeFillTint="99"/>
          </w:tcPr>
          <w:p w14:paraId="21054E3D" w14:textId="6674CA51" w:rsidR="007E7E2C" w:rsidRPr="004961EA" w:rsidRDefault="007E7E2C" w:rsidP="0055297C">
            <w:pPr>
              <w:jc w:val="both"/>
              <w:rPr>
                <w:rFonts w:eastAsia="Times New Roman" w:cstheme="minorHAnsi"/>
                <w:bCs/>
                <w:iCs/>
              </w:rPr>
            </w:pPr>
            <w:r w:rsidRPr="004961EA">
              <w:rPr>
                <w:rFonts w:eastAsia="Times New Roman" w:cstheme="minorHAnsi"/>
                <w:bCs/>
                <w:iCs/>
              </w:rPr>
              <w:t>Сроки</w:t>
            </w:r>
          </w:p>
        </w:tc>
        <w:tc>
          <w:tcPr>
            <w:tcW w:w="3115" w:type="dxa"/>
            <w:shd w:val="clear" w:color="auto" w:fill="9CC2E5" w:themeFill="accent1" w:themeFillTint="99"/>
          </w:tcPr>
          <w:p w14:paraId="63972F82" w14:textId="7AED01B2" w:rsidR="007E7E2C" w:rsidRPr="004961EA" w:rsidRDefault="007E7E2C" w:rsidP="0055297C">
            <w:pPr>
              <w:jc w:val="both"/>
              <w:rPr>
                <w:rFonts w:eastAsia="Times New Roman" w:cstheme="minorHAnsi"/>
                <w:bCs/>
                <w:iCs/>
              </w:rPr>
            </w:pPr>
            <w:r w:rsidRPr="004961EA">
              <w:rPr>
                <w:rFonts w:eastAsia="Times New Roman" w:cstheme="minorHAnsi"/>
                <w:bCs/>
                <w:iCs/>
              </w:rPr>
              <w:t>Результаты</w:t>
            </w:r>
          </w:p>
        </w:tc>
        <w:tc>
          <w:tcPr>
            <w:tcW w:w="3115" w:type="dxa"/>
            <w:shd w:val="clear" w:color="auto" w:fill="9CC2E5" w:themeFill="accent1" w:themeFillTint="99"/>
          </w:tcPr>
          <w:p w14:paraId="3A0674A7" w14:textId="6DF2F07D" w:rsidR="007E7E2C" w:rsidRPr="004961EA" w:rsidRDefault="007E7E2C" w:rsidP="0055297C">
            <w:pPr>
              <w:jc w:val="both"/>
              <w:rPr>
                <w:rFonts w:eastAsia="Times New Roman" w:cstheme="minorHAnsi"/>
                <w:bCs/>
                <w:iCs/>
              </w:rPr>
            </w:pPr>
            <w:r w:rsidRPr="004961EA">
              <w:rPr>
                <w:rFonts w:eastAsia="Times New Roman" w:cstheme="minorHAnsi"/>
                <w:bCs/>
                <w:iCs/>
              </w:rPr>
              <w:t>Оплата</w:t>
            </w:r>
          </w:p>
        </w:tc>
      </w:tr>
      <w:tr w:rsidR="007E7E2C" w:rsidRPr="004961EA" w14:paraId="5960B106" w14:textId="77777777" w:rsidTr="007E7E2C">
        <w:tc>
          <w:tcPr>
            <w:tcW w:w="3115" w:type="dxa"/>
          </w:tcPr>
          <w:p w14:paraId="77954CDA" w14:textId="03C3C444" w:rsidR="007E7E2C" w:rsidRPr="004961EA" w:rsidRDefault="002B34BD" w:rsidP="0055297C">
            <w:pPr>
              <w:jc w:val="both"/>
              <w:rPr>
                <w:rFonts w:eastAsia="Times New Roman" w:cstheme="minorHAnsi"/>
                <w:bCs/>
                <w:iCs/>
              </w:rPr>
            </w:pPr>
            <w:r w:rsidRPr="004961EA">
              <w:rPr>
                <w:rFonts w:eastAsia="Times New Roman" w:cstheme="minorHAnsi"/>
                <w:bCs/>
                <w:iCs/>
              </w:rPr>
              <w:t>3</w:t>
            </w:r>
            <w:r w:rsidR="007E7E2C" w:rsidRPr="004961EA">
              <w:rPr>
                <w:rFonts w:eastAsia="Times New Roman" w:cstheme="minorHAnsi"/>
                <w:bCs/>
                <w:iCs/>
              </w:rPr>
              <w:t xml:space="preserve"> недели после подписания контракта</w:t>
            </w:r>
          </w:p>
        </w:tc>
        <w:tc>
          <w:tcPr>
            <w:tcW w:w="3115" w:type="dxa"/>
          </w:tcPr>
          <w:p w14:paraId="35B22DFF" w14:textId="669BA2FA" w:rsidR="007E7E2C" w:rsidRPr="004961EA" w:rsidRDefault="007E7E2C" w:rsidP="0055297C">
            <w:pPr>
              <w:jc w:val="both"/>
              <w:rPr>
                <w:rFonts w:eastAsia="Times New Roman" w:cstheme="minorHAnsi"/>
                <w:bCs/>
                <w:iCs/>
              </w:rPr>
            </w:pPr>
            <w:r w:rsidRPr="004961EA">
              <w:rPr>
                <w:rFonts w:eastAsia="Times New Roman" w:cstheme="minorHAnsi"/>
                <w:bCs/>
                <w:iCs/>
              </w:rPr>
              <w:t>Стратегия выборки, гайд ГИ и ФГД, опросники на английском и русском языках</w:t>
            </w:r>
          </w:p>
        </w:tc>
        <w:tc>
          <w:tcPr>
            <w:tcW w:w="3115" w:type="dxa"/>
          </w:tcPr>
          <w:p w14:paraId="0F9B7192" w14:textId="2F09060A" w:rsidR="007E7E2C" w:rsidRPr="004961EA" w:rsidRDefault="007E7E2C" w:rsidP="0055297C">
            <w:pPr>
              <w:jc w:val="both"/>
              <w:rPr>
                <w:rFonts w:eastAsia="Times New Roman" w:cstheme="minorHAnsi"/>
                <w:bCs/>
                <w:iCs/>
              </w:rPr>
            </w:pPr>
            <w:r w:rsidRPr="004961EA">
              <w:rPr>
                <w:rFonts w:eastAsia="Times New Roman" w:cstheme="minorHAnsi"/>
                <w:bCs/>
                <w:iCs/>
              </w:rPr>
              <w:t>15%</w:t>
            </w:r>
          </w:p>
        </w:tc>
      </w:tr>
      <w:tr w:rsidR="007E7E2C" w:rsidRPr="004961EA" w14:paraId="27C26CD9" w14:textId="77777777" w:rsidTr="007E7E2C">
        <w:tc>
          <w:tcPr>
            <w:tcW w:w="3115" w:type="dxa"/>
          </w:tcPr>
          <w:p w14:paraId="6D741BDA" w14:textId="113807CA" w:rsidR="007E7E2C" w:rsidRPr="004961EA" w:rsidRDefault="002B34BD" w:rsidP="0055297C">
            <w:pPr>
              <w:jc w:val="both"/>
              <w:rPr>
                <w:rFonts w:eastAsia="Times New Roman" w:cstheme="minorHAnsi"/>
                <w:bCs/>
                <w:iCs/>
              </w:rPr>
            </w:pPr>
            <w:r w:rsidRPr="004961EA">
              <w:rPr>
                <w:rFonts w:eastAsia="Times New Roman" w:cstheme="minorHAnsi"/>
                <w:bCs/>
                <w:iCs/>
              </w:rPr>
              <w:t>6</w:t>
            </w:r>
            <w:r w:rsidR="007E7E2C" w:rsidRPr="004961EA">
              <w:rPr>
                <w:rFonts w:eastAsia="Times New Roman" w:cstheme="minorHAnsi"/>
                <w:bCs/>
                <w:iCs/>
              </w:rPr>
              <w:t xml:space="preserve"> недель после подписания контракта</w:t>
            </w:r>
          </w:p>
        </w:tc>
        <w:tc>
          <w:tcPr>
            <w:tcW w:w="3115" w:type="dxa"/>
          </w:tcPr>
          <w:p w14:paraId="1A5D70E2" w14:textId="40FA9D1C" w:rsidR="007E7E2C" w:rsidRPr="004961EA" w:rsidRDefault="007E7E2C" w:rsidP="0055297C">
            <w:pPr>
              <w:jc w:val="both"/>
              <w:rPr>
                <w:rFonts w:eastAsia="Times New Roman" w:cstheme="minorHAnsi"/>
                <w:bCs/>
                <w:iCs/>
              </w:rPr>
            </w:pPr>
            <w:r w:rsidRPr="004961EA">
              <w:rPr>
                <w:rFonts w:eastAsia="Times New Roman" w:cstheme="minorHAnsi"/>
                <w:bCs/>
                <w:iCs/>
              </w:rPr>
              <w:t>Технический отчет по пилотному опросу</w:t>
            </w:r>
          </w:p>
        </w:tc>
        <w:tc>
          <w:tcPr>
            <w:tcW w:w="3115" w:type="dxa"/>
          </w:tcPr>
          <w:p w14:paraId="0DC05D28" w14:textId="6F7F3E74" w:rsidR="007E7E2C" w:rsidRPr="004961EA" w:rsidRDefault="007E7E2C" w:rsidP="0055297C">
            <w:pPr>
              <w:jc w:val="both"/>
              <w:rPr>
                <w:rFonts w:eastAsia="Times New Roman" w:cstheme="minorHAnsi"/>
                <w:bCs/>
                <w:iCs/>
              </w:rPr>
            </w:pPr>
            <w:r w:rsidRPr="004961EA">
              <w:rPr>
                <w:rFonts w:eastAsia="Times New Roman" w:cstheme="minorHAnsi"/>
                <w:bCs/>
                <w:iCs/>
              </w:rPr>
              <w:t>35%</w:t>
            </w:r>
          </w:p>
        </w:tc>
      </w:tr>
      <w:tr w:rsidR="007E7E2C" w:rsidRPr="004961EA" w14:paraId="02198898" w14:textId="77777777" w:rsidTr="007E7E2C">
        <w:tc>
          <w:tcPr>
            <w:tcW w:w="3115" w:type="dxa"/>
          </w:tcPr>
          <w:p w14:paraId="68D685D7" w14:textId="78B09ED6" w:rsidR="007E7E2C" w:rsidRPr="004961EA" w:rsidRDefault="007E7E2C" w:rsidP="0055297C">
            <w:pPr>
              <w:jc w:val="both"/>
              <w:rPr>
                <w:rFonts w:eastAsia="Times New Roman" w:cstheme="minorHAnsi"/>
                <w:bCs/>
                <w:iCs/>
              </w:rPr>
            </w:pPr>
            <w:r w:rsidRPr="004961EA">
              <w:rPr>
                <w:rFonts w:eastAsia="Times New Roman" w:cstheme="minorHAnsi"/>
                <w:bCs/>
                <w:iCs/>
              </w:rPr>
              <w:t>1</w:t>
            </w:r>
            <w:r w:rsidR="002B34BD" w:rsidRPr="004961EA">
              <w:rPr>
                <w:rFonts w:eastAsia="Times New Roman" w:cstheme="minorHAnsi"/>
                <w:bCs/>
                <w:iCs/>
              </w:rPr>
              <w:t>4</w:t>
            </w:r>
            <w:r w:rsidRPr="004961EA">
              <w:rPr>
                <w:rFonts w:eastAsia="Times New Roman" w:cstheme="minorHAnsi"/>
                <w:bCs/>
                <w:iCs/>
              </w:rPr>
              <w:t xml:space="preserve"> недель после подписания контракта</w:t>
            </w:r>
          </w:p>
        </w:tc>
        <w:tc>
          <w:tcPr>
            <w:tcW w:w="3115" w:type="dxa"/>
          </w:tcPr>
          <w:p w14:paraId="08D96E1D" w14:textId="0EA0D92B" w:rsidR="007E7E2C" w:rsidRPr="004961EA" w:rsidRDefault="007E7E2C" w:rsidP="0055297C">
            <w:pPr>
              <w:jc w:val="both"/>
              <w:rPr>
                <w:rFonts w:eastAsia="Times New Roman" w:cstheme="minorHAnsi"/>
                <w:bCs/>
                <w:iCs/>
              </w:rPr>
            </w:pPr>
            <w:r w:rsidRPr="004961EA">
              <w:rPr>
                <w:rFonts w:eastAsia="Times New Roman" w:cstheme="minorHAnsi"/>
                <w:bCs/>
                <w:iCs/>
              </w:rPr>
              <w:t>Технический отчет по завершенной полевой работе</w:t>
            </w:r>
          </w:p>
        </w:tc>
        <w:tc>
          <w:tcPr>
            <w:tcW w:w="3115" w:type="dxa"/>
          </w:tcPr>
          <w:p w14:paraId="1861FC52" w14:textId="284F7962" w:rsidR="007E7E2C" w:rsidRPr="004961EA" w:rsidRDefault="007E7E2C" w:rsidP="0055297C">
            <w:pPr>
              <w:jc w:val="both"/>
              <w:rPr>
                <w:rFonts w:eastAsia="Times New Roman" w:cstheme="minorHAnsi"/>
                <w:bCs/>
                <w:iCs/>
              </w:rPr>
            </w:pPr>
            <w:r w:rsidRPr="004961EA">
              <w:rPr>
                <w:rFonts w:eastAsia="Times New Roman" w:cstheme="minorHAnsi"/>
                <w:bCs/>
                <w:iCs/>
              </w:rPr>
              <w:t>25%</w:t>
            </w:r>
          </w:p>
        </w:tc>
      </w:tr>
      <w:tr w:rsidR="007E7E2C" w:rsidRPr="004961EA" w14:paraId="0FB2A131" w14:textId="77777777" w:rsidTr="007E7E2C">
        <w:tc>
          <w:tcPr>
            <w:tcW w:w="3115" w:type="dxa"/>
          </w:tcPr>
          <w:p w14:paraId="2899E88A" w14:textId="1865A20B" w:rsidR="007E7E2C" w:rsidRPr="004961EA" w:rsidRDefault="002B34BD" w:rsidP="0055297C">
            <w:pPr>
              <w:jc w:val="both"/>
              <w:rPr>
                <w:rFonts w:eastAsia="Times New Roman" w:cstheme="minorHAnsi"/>
                <w:bCs/>
                <w:iCs/>
              </w:rPr>
            </w:pPr>
            <w:r w:rsidRPr="004961EA">
              <w:rPr>
                <w:rFonts w:eastAsia="Times New Roman" w:cstheme="minorHAnsi"/>
                <w:bCs/>
                <w:iCs/>
              </w:rPr>
              <w:t>20</w:t>
            </w:r>
            <w:r w:rsidR="007E7E2C" w:rsidRPr="004961EA">
              <w:rPr>
                <w:rFonts w:eastAsia="Times New Roman" w:cstheme="minorHAnsi"/>
                <w:bCs/>
                <w:iCs/>
              </w:rPr>
              <w:t xml:space="preserve"> недель после подписания контракта</w:t>
            </w:r>
          </w:p>
        </w:tc>
        <w:tc>
          <w:tcPr>
            <w:tcW w:w="3115" w:type="dxa"/>
          </w:tcPr>
          <w:p w14:paraId="337ACE40" w14:textId="746B3111" w:rsidR="007E7E2C" w:rsidRPr="004961EA" w:rsidRDefault="007E7E2C" w:rsidP="0055297C">
            <w:pPr>
              <w:jc w:val="both"/>
              <w:rPr>
                <w:rFonts w:eastAsia="Times New Roman" w:cstheme="minorHAnsi"/>
                <w:bCs/>
                <w:iCs/>
              </w:rPr>
            </w:pPr>
            <w:r w:rsidRPr="004961EA">
              <w:rPr>
                <w:rFonts w:eastAsia="Times New Roman" w:cstheme="minorHAnsi"/>
                <w:bCs/>
                <w:iCs/>
              </w:rPr>
              <w:t>Итоговый отчет по базовому исследованию на русском и английском языках.</w:t>
            </w:r>
          </w:p>
        </w:tc>
        <w:tc>
          <w:tcPr>
            <w:tcW w:w="3115" w:type="dxa"/>
          </w:tcPr>
          <w:p w14:paraId="09474F1C" w14:textId="586E4673" w:rsidR="007E7E2C" w:rsidRPr="004961EA" w:rsidRDefault="007E7E2C" w:rsidP="0055297C">
            <w:pPr>
              <w:jc w:val="both"/>
              <w:rPr>
                <w:rFonts w:eastAsia="Times New Roman" w:cstheme="minorHAnsi"/>
                <w:bCs/>
                <w:iCs/>
              </w:rPr>
            </w:pPr>
            <w:r w:rsidRPr="004961EA">
              <w:rPr>
                <w:rFonts w:eastAsia="Times New Roman" w:cstheme="minorHAnsi"/>
                <w:bCs/>
                <w:iCs/>
              </w:rPr>
              <w:t>25%</w:t>
            </w:r>
          </w:p>
        </w:tc>
      </w:tr>
    </w:tbl>
    <w:p w14:paraId="4D024C69" w14:textId="77777777" w:rsidR="007E7E2C" w:rsidRPr="004961EA" w:rsidRDefault="007E7E2C" w:rsidP="0055297C">
      <w:pPr>
        <w:spacing w:after="0" w:line="240" w:lineRule="auto"/>
        <w:jc w:val="both"/>
        <w:rPr>
          <w:rFonts w:eastAsia="Times New Roman" w:cstheme="minorHAnsi"/>
          <w:bCs/>
          <w:iCs/>
        </w:rPr>
      </w:pPr>
    </w:p>
    <w:p w14:paraId="1C22E314" w14:textId="0075DC05" w:rsidR="007E7E2C" w:rsidRPr="004961EA" w:rsidRDefault="007E7E2C" w:rsidP="00BF2E3C">
      <w:pPr>
        <w:pStyle w:val="1"/>
        <w:rPr>
          <w:rFonts w:asciiTheme="minorHAnsi" w:eastAsia="Times New Roman" w:hAnsiTheme="minorHAnsi" w:cstheme="minorHAnsi"/>
          <w:color w:val="2E74B5" w:themeColor="accent1" w:themeShade="BF"/>
          <w:sz w:val="20"/>
          <w:szCs w:val="20"/>
        </w:rPr>
      </w:pPr>
      <w:r w:rsidRPr="004961EA">
        <w:rPr>
          <w:rFonts w:asciiTheme="minorHAnsi" w:eastAsia="Times New Roman" w:hAnsiTheme="minorHAnsi" w:cstheme="minorHAnsi"/>
          <w:color w:val="2E74B5" w:themeColor="accent1" w:themeShade="BF"/>
          <w:sz w:val="20"/>
          <w:szCs w:val="20"/>
        </w:rPr>
        <w:t>Квалификация и опыт Консультанта</w:t>
      </w:r>
    </w:p>
    <w:p w14:paraId="641A2FBC" w14:textId="69C3B879" w:rsidR="007E7E2C" w:rsidRPr="004961EA" w:rsidRDefault="007E7E2C" w:rsidP="007E7E2C">
      <w:pPr>
        <w:ind w:right="-170"/>
        <w:jc w:val="both"/>
      </w:pPr>
      <w:r w:rsidRPr="004961EA">
        <w:t>Оценочные критерии:</w:t>
      </w:r>
    </w:p>
    <w:p w14:paraId="0FABD38B" w14:textId="77777777" w:rsidR="007E7E2C" w:rsidRPr="004961EA" w:rsidRDefault="007E7E2C" w:rsidP="007E7E2C">
      <w:pPr>
        <w:numPr>
          <w:ilvl w:val="0"/>
          <w:numId w:val="4"/>
        </w:numPr>
        <w:spacing w:after="0" w:line="240" w:lineRule="auto"/>
        <w:ind w:right="-170"/>
        <w:jc w:val="both"/>
      </w:pPr>
      <w:r w:rsidRPr="004961EA">
        <w:t xml:space="preserve">Опыт проведения социологических исследований </w:t>
      </w:r>
    </w:p>
    <w:p w14:paraId="4DDF3544" w14:textId="1488F54B" w:rsidR="007E7E2C" w:rsidRPr="004961EA" w:rsidRDefault="007E7E2C" w:rsidP="007E7E2C">
      <w:pPr>
        <w:numPr>
          <w:ilvl w:val="0"/>
          <w:numId w:val="4"/>
        </w:numPr>
        <w:spacing w:after="0" w:line="240" w:lineRule="auto"/>
        <w:ind w:right="-170"/>
        <w:jc w:val="both"/>
      </w:pPr>
      <w:r w:rsidRPr="004961EA">
        <w:t>Общий опыт компании в сфере задания</w:t>
      </w:r>
      <w:r w:rsidR="004B4C68" w:rsidRPr="004961EA">
        <w:t>, включая опыт оценки и анализа доходов и расходов домохозяйств, в том числе оценки готовности платить, а также лица, обладающие техническими навыками, необходимыми для создания на основе ГИС карты санитарно-гигиенических и социально-экономических характеристик целевых районов.</w:t>
      </w:r>
    </w:p>
    <w:p w14:paraId="433053B9" w14:textId="52A073D3" w:rsidR="004B4C68" w:rsidRPr="004961EA" w:rsidRDefault="004B4C68" w:rsidP="007E7E2C">
      <w:pPr>
        <w:numPr>
          <w:ilvl w:val="0"/>
          <w:numId w:val="4"/>
        </w:numPr>
        <w:spacing w:after="0" w:line="240" w:lineRule="auto"/>
        <w:ind w:right="-170"/>
        <w:jc w:val="both"/>
      </w:pPr>
      <w:r w:rsidRPr="004961EA">
        <w:t>Опыт реализации аналогичных проектов для Международный финансовый институтов</w:t>
      </w:r>
    </w:p>
    <w:p w14:paraId="7997B774" w14:textId="77777777" w:rsidR="007E7E2C" w:rsidRPr="004961EA" w:rsidRDefault="007E7E2C" w:rsidP="0055297C">
      <w:pPr>
        <w:spacing w:after="0" w:line="240" w:lineRule="auto"/>
        <w:jc w:val="both"/>
        <w:rPr>
          <w:rFonts w:eastAsia="Times New Roman" w:cstheme="minorHAnsi"/>
          <w:bCs/>
          <w:iCs/>
        </w:rPr>
      </w:pPr>
    </w:p>
    <w:p w14:paraId="4F3A73CB" w14:textId="6536F0F8" w:rsidR="007E7E2C" w:rsidRPr="004961EA" w:rsidRDefault="007E7E2C" w:rsidP="007E7E2C">
      <w:pPr>
        <w:jc w:val="both"/>
        <w:rPr>
          <w:iCs/>
        </w:rPr>
      </w:pPr>
      <w:r w:rsidRPr="004961EA">
        <w:rPr>
          <w:iCs/>
        </w:rPr>
        <w:t xml:space="preserve">Критерии </w:t>
      </w:r>
      <w:r w:rsidRPr="004961EA">
        <w:rPr>
          <w:b/>
          <w:bCs/>
          <w:iCs/>
        </w:rPr>
        <w:t>оценки технического предложения компании</w:t>
      </w:r>
      <w:r w:rsidRPr="004961EA">
        <w:rPr>
          <w:iCs/>
        </w:rPr>
        <w:t xml:space="preserve">, набравшей наибольшее количество баллов при оценке: </w:t>
      </w:r>
    </w:p>
    <w:p w14:paraId="0F1B45B6" w14:textId="5B7CFC35" w:rsidR="007E7E2C" w:rsidRPr="004961EA" w:rsidRDefault="00B171CE" w:rsidP="007E7E2C">
      <w:pPr>
        <w:pStyle w:val="ab"/>
        <w:widowControl w:val="0"/>
        <w:numPr>
          <w:ilvl w:val="0"/>
          <w:numId w:val="141"/>
        </w:numPr>
        <w:shd w:val="clear" w:color="auto" w:fill="FFFFFF"/>
        <w:tabs>
          <w:tab w:val="left" w:pos="426"/>
        </w:tabs>
        <w:autoSpaceDE w:val="0"/>
        <w:autoSpaceDN w:val="0"/>
        <w:adjustRightInd w:val="0"/>
        <w:spacing w:after="0" w:line="240" w:lineRule="auto"/>
        <w:jc w:val="both"/>
        <w:rPr>
          <w:spacing w:val="-13"/>
        </w:rPr>
      </w:pPr>
      <w:r w:rsidRPr="004961EA">
        <w:rPr>
          <w:spacing w:val="3"/>
        </w:rPr>
        <w:t>Адекватность методологии и плана работ</w:t>
      </w:r>
      <w:proofErr w:type="gramStart"/>
      <w:r w:rsidRPr="004961EA">
        <w:rPr>
          <w:spacing w:val="3"/>
        </w:rPr>
        <w:t xml:space="preserve">  </w:t>
      </w:r>
      <w:r w:rsidR="007E7E2C" w:rsidRPr="004961EA">
        <w:rPr>
          <w:spacing w:val="-1"/>
        </w:rPr>
        <w:t xml:space="preserve"> (</w:t>
      </w:r>
      <w:proofErr w:type="gramEnd"/>
      <w:r w:rsidR="007E7E2C" w:rsidRPr="004961EA">
        <w:rPr>
          <w:spacing w:val="-1"/>
        </w:rPr>
        <w:t>30 баллов)</w:t>
      </w:r>
    </w:p>
    <w:p w14:paraId="244E0892" w14:textId="77777777" w:rsidR="007E7E2C" w:rsidRPr="004961EA" w:rsidRDefault="007E7E2C" w:rsidP="007E7E2C">
      <w:pPr>
        <w:pStyle w:val="ab"/>
        <w:widowControl w:val="0"/>
        <w:numPr>
          <w:ilvl w:val="0"/>
          <w:numId w:val="141"/>
        </w:numPr>
        <w:shd w:val="clear" w:color="auto" w:fill="FFFFFF"/>
        <w:tabs>
          <w:tab w:val="left" w:pos="426"/>
          <w:tab w:val="left" w:pos="6922"/>
        </w:tabs>
        <w:autoSpaceDE w:val="0"/>
        <w:autoSpaceDN w:val="0"/>
        <w:adjustRightInd w:val="0"/>
        <w:spacing w:after="0" w:line="240" w:lineRule="auto"/>
        <w:jc w:val="both"/>
        <w:rPr>
          <w:spacing w:val="-8"/>
        </w:rPr>
      </w:pPr>
      <w:r w:rsidRPr="004961EA">
        <w:rPr>
          <w:spacing w:val="-3"/>
        </w:rPr>
        <w:t>Общий опыт и квалификация ключевого персонала</w:t>
      </w:r>
      <w:r w:rsidRPr="004961EA">
        <w:t xml:space="preserve"> </w:t>
      </w:r>
      <w:r w:rsidRPr="004961EA">
        <w:rPr>
          <w:spacing w:val="-2"/>
        </w:rPr>
        <w:t>(70 баллов)</w:t>
      </w:r>
    </w:p>
    <w:p w14:paraId="60AB9E61" w14:textId="77777777" w:rsidR="007E7E2C" w:rsidRPr="004961EA" w:rsidRDefault="007E7E2C" w:rsidP="007E7E2C">
      <w:pPr>
        <w:widowControl w:val="0"/>
        <w:shd w:val="clear" w:color="auto" w:fill="FFFFFF"/>
        <w:tabs>
          <w:tab w:val="left" w:pos="426"/>
          <w:tab w:val="left" w:pos="6922"/>
        </w:tabs>
        <w:autoSpaceDE w:val="0"/>
        <w:autoSpaceDN w:val="0"/>
        <w:adjustRightInd w:val="0"/>
        <w:contextualSpacing/>
        <w:jc w:val="both"/>
        <w:rPr>
          <w:spacing w:val="-2"/>
        </w:rPr>
      </w:pPr>
    </w:p>
    <w:p w14:paraId="7F0FD5B3" w14:textId="413CA711" w:rsidR="007E7E2C" w:rsidRPr="004961EA" w:rsidRDefault="007E7E2C" w:rsidP="007E7E2C">
      <w:pPr>
        <w:widowControl w:val="0"/>
        <w:shd w:val="clear" w:color="auto" w:fill="FFFFFF"/>
        <w:tabs>
          <w:tab w:val="left" w:pos="426"/>
          <w:tab w:val="left" w:pos="6922"/>
        </w:tabs>
        <w:autoSpaceDE w:val="0"/>
        <w:autoSpaceDN w:val="0"/>
        <w:adjustRightInd w:val="0"/>
        <w:contextualSpacing/>
        <w:jc w:val="both"/>
        <w:rPr>
          <w:spacing w:val="-2"/>
        </w:rPr>
      </w:pPr>
      <w:r w:rsidRPr="004961EA">
        <w:rPr>
          <w:spacing w:val="-2"/>
        </w:rPr>
        <w:t xml:space="preserve">Оценка </w:t>
      </w:r>
      <w:r w:rsidRPr="004961EA">
        <w:rPr>
          <w:b/>
          <w:bCs/>
          <w:spacing w:val="-2"/>
        </w:rPr>
        <w:t>ключевого персонала</w:t>
      </w:r>
      <w:r w:rsidRPr="004961EA">
        <w:rPr>
          <w:spacing w:val="-2"/>
        </w:rPr>
        <w:t>:</w:t>
      </w:r>
    </w:p>
    <w:p w14:paraId="27D66376" w14:textId="183B1BE8" w:rsidR="00973963" w:rsidRPr="004961EA" w:rsidRDefault="00973963" w:rsidP="004961EA">
      <w:pPr>
        <w:pStyle w:val="ab"/>
        <w:numPr>
          <w:ilvl w:val="0"/>
          <w:numId w:val="147"/>
        </w:numPr>
        <w:rPr>
          <w:rFonts w:cstheme="minorHAnsi"/>
          <w:b/>
          <w:bCs/>
        </w:rPr>
      </w:pPr>
      <w:r w:rsidRPr="004961EA">
        <w:rPr>
          <w:rFonts w:cstheme="minorHAnsi"/>
          <w:b/>
          <w:bCs/>
        </w:rPr>
        <w:t>Руководитель Проекта: 15 баллов</w:t>
      </w:r>
    </w:p>
    <w:p w14:paraId="66B26BD9" w14:textId="77777777" w:rsidR="00973963" w:rsidRPr="004961EA" w:rsidRDefault="00973963" w:rsidP="00973963">
      <w:pPr>
        <w:pStyle w:val="ab"/>
        <w:spacing w:after="0" w:line="240" w:lineRule="auto"/>
        <w:ind w:left="851"/>
        <w:jc w:val="both"/>
        <w:rPr>
          <w:rFonts w:cstheme="minorHAnsi"/>
          <w:b/>
          <w:bCs/>
        </w:rPr>
      </w:pPr>
      <w:r w:rsidRPr="004961EA">
        <w:rPr>
          <w:rFonts w:cstheme="minorHAnsi"/>
          <w:b/>
          <w:bCs/>
          <w:i/>
          <w:iCs/>
        </w:rPr>
        <w:t>Квалификация:</w:t>
      </w:r>
      <w:r w:rsidRPr="004961EA">
        <w:rPr>
          <w:rFonts w:cstheme="minorHAnsi"/>
          <w:b/>
          <w:bCs/>
        </w:rPr>
        <w:t xml:space="preserve"> </w:t>
      </w:r>
    </w:p>
    <w:p w14:paraId="65E056B2" w14:textId="77777777" w:rsidR="00973963" w:rsidRPr="004961EA" w:rsidRDefault="00973963" w:rsidP="00973963">
      <w:pPr>
        <w:pStyle w:val="ab"/>
        <w:spacing w:after="0" w:line="240" w:lineRule="auto"/>
        <w:ind w:left="851"/>
        <w:jc w:val="both"/>
        <w:rPr>
          <w:rFonts w:cstheme="minorHAnsi"/>
          <w:b/>
          <w:bCs/>
        </w:rPr>
      </w:pPr>
      <w:r w:rsidRPr="004961EA">
        <w:rPr>
          <w:rFonts w:cstheme="minorHAnsi"/>
          <w:b/>
          <w:bCs/>
        </w:rPr>
        <w:t>Степень Магистра по Социологии, Антропологии и Философии/Статистике</w:t>
      </w:r>
    </w:p>
    <w:p w14:paraId="6A6AD5F6" w14:textId="77777777" w:rsidR="00973963" w:rsidRPr="004961EA" w:rsidRDefault="00973963" w:rsidP="00973963">
      <w:pPr>
        <w:pStyle w:val="ab"/>
        <w:spacing w:after="0" w:line="240" w:lineRule="auto"/>
        <w:ind w:left="851"/>
        <w:jc w:val="both"/>
        <w:rPr>
          <w:rFonts w:cstheme="minorHAnsi"/>
          <w:b/>
          <w:bCs/>
          <w:i/>
          <w:iCs/>
        </w:rPr>
      </w:pPr>
      <w:r w:rsidRPr="004961EA">
        <w:rPr>
          <w:rFonts w:cstheme="minorHAnsi"/>
          <w:b/>
          <w:bCs/>
          <w:i/>
          <w:iCs/>
        </w:rPr>
        <w:t>Опыт:</w:t>
      </w:r>
    </w:p>
    <w:p w14:paraId="1F9F1C68" w14:textId="77777777" w:rsidR="00973963" w:rsidRPr="004961EA" w:rsidRDefault="00973963" w:rsidP="00973963">
      <w:pPr>
        <w:pStyle w:val="ab"/>
        <w:spacing w:after="0" w:line="240" w:lineRule="auto"/>
        <w:ind w:left="851"/>
        <w:jc w:val="both"/>
        <w:rPr>
          <w:rFonts w:cstheme="minorHAnsi"/>
        </w:rPr>
      </w:pPr>
      <w:r w:rsidRPr="004961EA">
        <w:rPr>
          <w:rFonts w:cstheme="minorHAnsi"/>
        </w:rPr>
        <w:t>Как минимум 10 лет в оценке воздействия.</w:t>
      </w:r>
    </w:p>
    <w:p w14:paraId="361173AF" w14:textId="77777777" w:rsidR="00973963" w:rsidRPr="004961EA" w:rsidRDefault="00973963" w:rsidP="00973963">
      <w:pPr>
        <w:pStyle w:val="ab"/>
        <w:spacing w:after="0" w:line="240" w:lineRule="auto"/>
        <w:ind w:left="851"/>
        <w:jc w:val="both"/>
        <w:rPr>
          <w:rFonts w:cstheme="minorHAnsi"/>
        </w:rPr>
      </w:pPr>
      <w:r w:rsidRPr="004961EA">
        <w:rPr>
          <w:rFonts w:cstheme="minorHAnsi"/>
        </w:rPr>
        <w:lastRenderedPageBreak/>
        <w:t>Проведение как минимум пяти базовых и/или конечных оценок, оценок воздействия за последние десять лет.</w:t>
      </w:r>
    </w:p>
    <w:p w14:paraId="568FD95D" w14:textId="77777777" w:rsidR="00973963" w:rsidRPr="004961EA" w:rsidRDefault="00973963" w:rsidP="00973963">
      <w:pPr>
        <w:pStyle w:val="ab"/>
        <w:spacing w:after="0" w:line="240" w:lineRule="auto"/>
        <w:ind w:left="851"/>
        <w:jc w:val="both"/>
        <w:rPr>
          <w:rFonts w:cstheme="minorHAnsi"/>
        </w:rPr>
      </w:pPr>
      <w:r w:rsidRPr="004961EA">
        <w:rPr>
          <w:rFonts w:cstheme="minorHAnsi"/>
        </w:rPr>
        <w:t>Подтвержденные навыки в разработке исследования, методах и управлении процессом исследования.</w:t>
      </w:r>
    </w:p>
    <w:p w14:paraId="6792A7FD" w14:textId="77777777" w:rsidR="00973963" w:rsidRPr="004961EA" w:rsidRDefault="00973963" w:rsidP="00973963">
      <w:pPr>
        <w:pStyle w:val="ab"/>
        <w:spacing w:after="0" w:line="240" w:lineRule="auto"/>
        <w:ind w:left="851"/>
        <w:jc w:val="both"/>
        <w:rPr>
          <w:rFonts w:cstheme="minorHAnsi"/>
        </w:rPr>
      </w:pPr>
      <w:r w:rsidRPr="004961EA">
        <w:rPr>
          <w:rFonts w:cstheme="minorHAnsi"/>
        </w:rPr>
        <w:t>Дипломатичность во всех взаимоотношениях с международными и государственными лицами и местными сообществами.</w:t>
      </w:r>
    </w:p>
    <w:p w14:paraId="004381A3" w14:textId="77777777" w:rsidR="00973963" w:rsidRPr="004961EA" w:rsidRDefault="00973963" w:rsidP="00973963">
      <w:pPr>
        <w:pStyle w:val="ab"/>
        <w:spacing w:after="0" w:line="240" w:lineRule="auto"/>
        <w:ind w:left="851"/>
        <w:jc w:val="both"/>
        <w:rPr>
          <w:rFonts w:cstheme="minorHAnsi"/>
        </w:rPr>
      </w:pPr>
      <w:r w:rsidRPr="004961EA">
        <w:rPr>
          <w:rFonts w:cstheme="minorHAnsi"/>
        </w:rPr>
        <w:t>Гибкость и способность к адаптации к плану, взятию на себя инициативы и организации работы.</w:t>
      </w:r>
    </w:p>
    <w:p w14:paraId="38D0ECD5" w14:textId="77777777" w:rsidR="00973963" w:rsidRPr="004961EA" w:rsidRDefault="00973963" w:rsidP="00973963">
      <w:pPr>
        <w:pStyle w:val="ab"/>
        <w:spacing w:after="0" w:line="240" w:lineRule="auto"/>
        <w:ind w:left="851"/>
        <w:jc w:val="both"/>
        <w:rPr>
          <w:rFonts w:cstheme="minorHAnsi"/>
        </w:rPr>
      </w:pPr>
      <w:r w:rsidRPr="004961EA">
        <w:rPr>
          <w:rFonts w:cstheme="minorHAnsi"/>
        </w:rPr>
        <w:t>Отличное владение английским, знание русского и кыргызского языков являются сильным преимуществом.</w:t>
      </w:r>
    </w:p>
    <w:p w14:paraId="421A7E13" w14:textId="77777777" w:rsidR="00973963" w:rsidRPr="004961EA" w:rsidRDefault="00973963" w:rsidP="00973963">
      <w:pPr>
        <w:pStyle w:val="ab"/>
        <w:spacing w:after="0" w:line="240" w:lineRule="auto"/>
        <w:ind w:left="851"/>
        <w:jc w:val="both"/>
        <w:rPr>
          <w:rFonts w:cstheme="minorHAnsi"/>
        </w:rPr>
      </w:pPr>
      <w:r w:rsidRPr="004961EA">
        <w:rPr>
          <w:rFonts w:cstheme="minorHAnsi"/>
        </w:rPr>
        <w:t xml:space="preserve">Доказанный опыт в использовании SPSS, </w:t>
      </w:r>
      <w:proofErr w:type="spellStart"/>
      <w:r w:rsidRPr="004961EA">
        <w:rPr>
          <w:rFonts w:cstheme="minorHAnsi"/>
        </w:rPr>
        <w:t>Stata</w:t>
      </w:r>
      <w:proofErr w:type="spellEnd"/>
      <w:r w:rsidRPr="004961EA">
        <w:rPr>
          <w:rFonts w:cstheme="minorHAnsi"/>
        </w:rPr>
        <w:t xml:space="preserve"> или R.</w:t>
      </w:r>
    </w:p>
    <w:p w14:paraId="0D6366D6" w14:textId="77777777" w:rsidR="00973963" w:rsidRPr="004961EA" w:rsidRDefault="00973963" w:rsidP="00973963">
      <w:pPr>
        <w:pStyle w:val="ab"/>
        <w:spacing w:after="0" w:line="240" w:lineRule="auto"/>
        <w:ind w:left="851"/>
        <w:jc w:val="both"/>
        <w:rPr>
          <w:rFonts w:cstheme="minorHAnsi"/>
        </w:rPr>
      </w:pPr>
    </w:p>
    <w:p w14:paraId="396CE19B" w14:textId="1A67613F" w:rsidR="00973963" w:rsidRPr="004961EA" w:rsidRDefault="00973963" w:rsidP="004961EA">
      <w:pPr>
        <w:pStyle w:val="ab"/>
        <w:numPr>
          <w:ilvl w:val="0"/>
          <w:numId w:val="147"/>
        </w:numPr>
        <w:rPr>
          <w:rFonts w:cstheme="minorHAnsi"/>
          <w:b/>
          <w:bCs/>
        </w:rPr>
      </w:pPr>
      <w:r w:rsidRPr="004961EA">
        <w:rPr>
          <w:rFonts w:cstheme="minorHAnsi"/>
          <w:b/>
          <w:bCs/>
        </w:rPr>
        <w:t>Эксперт по институциональному развитию: 15 баллов</w:t>
      </w:r>
    </w:p>
    <w:p w14:paraId="2117C430" w14:textId="77777777" w:rsidR="00973963" w:rsidRPr="004961EA" w:rsidRDefault="00973963" w:rsidP="00973963">
      <w:pPr>
        <w:pStyle w:val="ab"/>
        <w:spacing w:after="0" w:line="240" w:lineRule="auto"/>
        <w:ind w:left="851"/>
        <w:rPr>
          <w:rFonts w:cstheme="minorHAnsi"/>
          <w:b/>
          <w:bCs/>
        </w:rPr>
      </w:pPr>
      <w:r w:rsidRPr="004961EA">
        <w:rPr>
          <w:rFonts w:cstheme="minorHAnsi"/>
          <w:b/>
          <w:bCs/>
          <w:i/>
          <w:iCs/>
        </w:rPr>
        <w:t>Квалификация:</w:t>
      </w:r>
      <w:r w:rsidRPr="004961EA">
        <w:rPr>
          <w:rFonts w:cstheme="minorHAnsi"/>
          <w:b/>
          <w:bCs/>
        </w:rPr>
        <w:t xml:space="preserve"> </w:t>
      </w:r>
    </w:p>
    <w:p w14:paraId="1FBE94D7" w14:textId="2AED575A" w:rsidR="00A071F6" w:rsidRPr="004961EA" w:rsidRDefault="00A071F6" w:rsidP="00973963">
      <w:pPr>
        <w:pStyle w:val="ab"/>
        <w:spacing w:after="0" w:line="240" w:lineRule="auto"/>
        <w:ind w:left="851"/>
        <w:rPr>
          <w:rFonts w:cstheme="minorHAnsi"/>
        </w:rPr>
      </w:pPr>
      <w:r w:rsidRPr="004961EA">
        <w:rPr>
          <w:rFonts w:cstheme="minorHAnsi"/>
        </w:rPr>
        <w:t>Степень магистра в области политических наук, менеджмента, экономики или другая соответствующая высшая степень.</w:t>
      </w:r>
    </w:p>
    <w:p w14:paraId="2AB542A0" w14:textId="77777777" w:rsidR="00973963" w:rsidRPr="004961EA" w:rsidRDefault="00973963" w:rsidP="00973963">
      <w:pPr>
        <w:pStyle w:val="ab"/>
        <w:spacing w:after="0" w:line="240" w:lineRule="auto"/>
        <w:ind w:left="851"/>
        <w:rPr>
          <w:rFonts w:cstheme="minorHAnsi"/>
          <w:b/>
          <w:bCs/>
          <w:i/>
          <w:iCs/>
        </w:rPr>
      </w:pPr>
      <w:r w:rsidRPr="004961EA">
        <w:rPr>
          <w:rFonts w:cstheme="minorHAnsi"/>
          <w:b/>
          <w:bCs/>
          <w:i/>
          <w:iCs/>
        </w:rPr>
        <w:t>Опыт:</w:t>
      </w:r>
    </w:p>
    <w:p w14:paraId="292052C5" w14:textId="666107C0" w:rsidR="00A071F6" w:rsidRPr="004961EA" w:rsidRDefault="00A071F6" w:rsidP="00A071F6">
      <w:pPr>
        <w:pStyle w:val="ab"/>
        <w:spacing w:after="0" w:line="240" w:lineRule="auto"/>
        <w:ind w:left="851"/>
        <w:rPr>
          <w:rFonts w:cstheme="minorHAnsi"/>
        </w:rPr>
      </w:pPr>
      <w:r w:rsidRPr="004961EA">
        <w:rPr>
          <w:rFonts w:cstheme="minorHAnsi"/>
        </w:rPr>
        <w:t>Не менее 2 лет опыта работы в области институционального развития в секторе водоснабжения и санитарии или смежных областях;</w:t>
      </w:r>
    </w:p>
    <w:p w14:paraId="58141360" w14:textId="77777777" w:rsidR="00A071F6" w:rsidRPr="004961EA" w:rsidRDefault="00A071F6" w:rsidP="00A071F6">
      <w:pPr>
        <w:pStyle w:val="ab"/>
        <w:spacing w:after="0" w:line="240" w:lineRule="auto"/>
        <w:ind w:left="851"/>
        <w:rPr>
          <w:rFonts w:cstheme="minorHAnsi"/>
        </w:rPr>
      </w:pPr>
      <w:r w:rsidRPr="004961EA">
        <w:rPr>
          <w:rFonts w:cstheme="minorHAnsi"/>
        </w:rPr>
        <w:t>Опыт работы в области стратегического планирования, наращивания потенциала, социальной мобилизации для местных сообществ и администраций;</w:t>
      </w:r>
    </w:p>
    <w:p w14:paraId="1538327A" w14:textId="77777777" w:rsidR="00A071F6" w:rsidRPr="004961EA" w:rsidRDefault="00A071F6" w:rsidP="00A071F6">
      <w:pPr>
        <w:pStyle w:val="ab"/>
        <w:spacing w:after="0" w:line="240" w:lineRule="auto"/>
        <w:ind w:left="851"/>
        <w:rPr>
          <w:rFonts w:cstheme="minorHAnsi"/>
        </w:rPr>
      </w:pPr>
      <w:r w:rsidRPr="004961EA">
        <w:rPr>
          <w:rFonts w:cstheme="minorHAnsi"/>
        </w:rPr>
        <w:t xml:space="preserve">Опыт работы в органах местного самоуправления и/или муниципальных предприятиях водоснабжения; </w:t>
      </w:r>
    </w:p>
    <w:p w14:paraId="0E86D5FD" w14:textId="77777777" w:rsidR="00973963" w:rsidRPr="004961EA" w:rsidRDefault="00973963" w:rsidP="00973963">
      <w:pPr>
        <w:pStyle w:val="ab"/>
        <w:spacing w:after="0" w:line="240" w:lineRule="auto"/>
        <w:ind w:left="851"/>
        <w:rPr>
          <w:rFonts w:cstheme="minorHAnsi"/>
        </w:rPr>
      </w:pPr>
    </w:p>
    <w:p w14:paraId="65CBFF5C" w14:textId="6C7CA235" w:rsidR="00973963" w:rsidRPr="004961EA" w:rsidRDefault="00973963" w:rsidP="004961EA">
      <w:pPr>
        <w:pStyle w:val="ab"/>
        <w:numPr>
          <w:ilvl w:val="0"/>
          <w:numId w:val="147"/>
        </w:numPr>
        <w:rPr>
          <w:rFonts w:cstheme="minorHAnsi"/>
          <w:b/>
          <w:bCs/>
        </w:rPr>
      </w:pPr>
      <w:r w:rsidRPr="004961EA">
        <w:rPr>
          <w:rFonts w:cstheme="minorHAnsi"/>
          <w:b/>
          <w:bCs/>
        </w:rPr>
        <w:t>Супервайзеры: 10 баллов</w:t>
      </w:r>
    </w:p>
    <w:p w14:paraId="5E104BF4" w14:textId="77777777" w:rsidR="00973963" w:rsidRPr="004961EA" w:rsidRDefault="00973963" w:rsidP="00973963">
      <w:pPr>
        <w:pStyle w:val="ab"/>
        <w:ind w:left="851"/>
        <w:rPr>
          <w:rFonts w:cstheme="minorHAnsi"/>
          <w:b/>
          <w:bCs/>
          <w:i/>
          <w:iCs/>
        </w:rPr>
      </w:pPr>
      <w:r w:rsidRPr="004961EA">
        <w:rPr>
          <w:rFonts w:cstheme="minorHAnsi"/>
          <w:b/>
          <w:bCs/>
          <w:i/>
          <w:iCs/>
        </w:rPr>
        <w:t>Квалификация:</w:t>
      </w:r>
    </w:p>
    <w:p w14:paraId="323EC02F" w14:textId="77777777" w:rsidR="00973963" w:rsidRPr="004961EA" w:rsidRDefault="00973963" w:rsidP="00973963">
      <w:pPr>
        <w:pStyle w:val="ab"/>
        <w:ind w:left="851"/>
        <w:rPr>
          <w:rFonts w:cstheme="minorHAnsi"/>
        </w:rPr>
      </w:pPr>
      <w:r w:rsidRPr="004961EA">
        <w:rPr>
          <w:rFonts w:cstheme="minorHAnsi"/>
        </w:rPr>
        <w:t>Степень бакалавра в соответствующих социальных науках и статистике.</w:t>
      </w:r>
    </w:p>
    <w:p w14:paraId="2C5F9E2C" w14:textId="77777777" w:rsidR="00973963" w:rsidRPr="004961EA" w:rsidRDefault="00973963" w:rsidP="00973963">
      <w:pPr>
        <w:pStyle w:val="ab"/>
        <w:ind w:left="851"/>
        <w:rPr>
          <w:rFonts w:cstheme="minorHAnsi"/>
          <w:b/>
          <w:bCs/>
          <w:i/>
          <w:iCs/>
        </w:rPr>
      </w:pPr>
      <w:r w:rsidRPr="004961EA">
        <w:rPr>
          <w:rFonts w:cstheme="minorHAnsi"/>
          <w:b/>
          <w:bCs/>
          <w:i/>
          <w:iCs/>
        </w:rPr>
        <w:t>Опыт:</w:t>
      </w:r>
    </w:p>
    <w:p w14:paraId="6B43C251" w14:textId="77777777" w:rsidR="00973963" w:rsidRPr="004961EA" w:rsidRDefault="00973963" w:rsidP="00973963">
      <w:pPr>
        <w:pStyle w:val="ab"/>
        <w:ind w:left="851"/>
        <w:rPr>
          <w:rFonts w:cstheme="minorHAnsi"/>
        </w:rPr>
      </w:pPr>
      <w:r w:rsidRPr="004961EA">
        <w:rPr>
          <w:rFonts w:cstheme="minorHAnsi"/>
        </w:rPr>
        <w:t>3 года опыта исследования в сельской местности;</w:t>
      </w:r>
    </w:p>
    <w:p w14:paraId="21829071" w14:textId="77777777" w:rsidR="00973963" w:rsidRPr="004961EA" w:rsidRDefault="00973963" w:rsidP="00973963">
      <w:pPr>
        <w:pStyle w:val="ab"/>
        <w:ind w:left="851"/>
        <w:rPr>
          <w:rFonts w:cstheme="minorHAnsi"/>
        </w:rPr>
      </w:pPr>
      <w:r w:rsidRPr="004961EA">
        <w:rPr>
          <w:rFonts w:cstheme="minorHAnsi"/>
        </w:rPr>
        <w:t>Как минимум три года опыта в контроле за сбором данных в сельской местности Кыргызстана;</w:t>
      </w:r>
    </w:p>
    <w:p w14:paraId="28EC1200" w14:textId="77777777" w:rsidR="00973963" w:rsidRPr="004961EA" w:rsidRDefault="00973963" w:rsidP="00973963">
      <w:pPr>
        <w:pStyle w:val="ab"/>
        <w:ind w:left="851"/>
        <w:rPr>
          <w:rFonts w:cstheme="minorHAnsi"/>
        </w:rPr>
      </w:pPr>
      <w:r w:rsidRPr="004961EA">
        <w:rPr>
          <w:rFonts w:cstheme="minorHAnsi"/>
        </w:rPr>
        <w:t>Знание оценки качества данных и контроль данных в количественном и качественном исследовании;</w:t>
      </w:r>
    </w:p>
    <w:p w14:paraId="2A625DF3" w14:textId="77777777" w:rsidR="00973963" w:rsidRPr="004961EA" w:rsidRDefault="00973963" w:rsidP="00973963">
      <w:pPr>
        <w:pStyle w:val="ab"/>
        <w:ind w:left="851"/>
        <w:rPr>
          <w:rFonts w:cstheme="minorHAnsi"/>
        </w:rPr>
      </w:pPr>
      <w:r w:rsidRPr="004961EA">
        <w:rPr>
          <w:rFonts w:cstheme="minorHAnsi"/>
        </w:rPr>
        <w:t xml:space="preserve">Доказанный опыт использования SPSS, </w:t>
      </w:r>
      <w:proofErr w:type="spellStart"/>
      <w:r w:rsidRPr="004961EA">
        <w:rPr>
          <w:rFonts w:cstheme="minorHAnsi"/>
        </w:rPr>
        <w:t>Stata</w:t>
      </w:r>
      <w:proofErr w:type="spellEnd"/>
      <w:r w:rsidRPr="004961EA">
        <w:rPr>
          <w:rFonts w:cstheme="minorHAnsi"/>
        </w:rPr>
        <w:t>, или R.</w:t>
      </w:r>
    </w:p>
    <w:p w14:paraId="1ABB0567" w14:textId="77777777" w:rsidR="00973963" w:rsidRPr="004961EA" w:rsidRDefault="00973963" w:rsidP="00973963">
      <w:pPr>
        <w:pStyle w:val="ab"/>
        <w:spacing w:after="0" w:line="240" w:lineRule="auto"/>
        <w:ind w:left="851"/>
        <w:rPr>
          <w:rFonts w:cstheme="minorHAnsi"/>
        </w:rPr>
      </w:pPr>
    </w:p>
    <w:p w14:paraId="13CAF6E5" w14:textId="18C6E234" w:rsidR="00973963" w:rsidRPr="004961EA" w:rsidRDefault="00973963" w:rsidP="004961EA">
      <w:pPr>
        <w:pStyle w:val="ab"/>
        <w:numPr>
          <w:ilvl w:val="0"/>
          <w:numId w:val="147"/>
        </w:numPr>
        <w:rPr>
          <w:rFonts w:cstheme="minorHAnsi"/>
          <w:b/>
          <w:bCs/>
        </w:rPr>
      </w:pPr>
      <w:r w:rsidRPr="004961EA">
        <w:rPr>
          <w:rFonts w:cstheme="minorHAnsi"/>
          <w:b/>
          <w:bCs/>
        </w:rPr>
        <w:t>Специалист по обработке данных: 10 баллов</w:t>
      </w:r>
    </w:p>
    <w:p w14:paraId="6C6E64B0" w14:textId="77777777" w:rsidR="00973963" w:rsidRPr="004961EA" w:rsidRDefault="00973963" w:rsidP="00973963">
      <w:pPr>
        <w:pStyle w:val="ab"/>
        <w:spacing w:after="0" w:line="240" w:lineRule="auto"/>
        <w:ind w:left="851"/>
        <w:rPr>
          <w:rFonts w:cstheme="minorHAnsi"/>
          <w:b/>
          <w:bCs/>
          <w:i/>
          <w:iCs/>
        </w:rPr>
      </w:pPr>
      <w:r w:rsidRPr="004961EA">
        <w:rPr>
          <w:rFonts w:cstheme="minorHAnsi"/>
          <w:b/>
          <w:bCs/>
          <w:i/>
          <w:iCs/>
        </w:rPr>
        <w:t>Квалификация:</w:t>
      </w:r>
    </w:p>
    <w:p w14:paraId="6219A84D" w14:textId="77777777" w:rsidR="00973963" w:rsidRPr="004961EA" w:rsidRDefault="00973963" w:rsidP="00973963">
      <w:pPr>
        <w:pStyle w:val="ab"/>
        <w:spacing w:after="0" w:line="240" w:lineRule="auto"/>
        <w:ind w:left="851"/>
        <w:rPr>
          <w:rFonts w:cstheme="minorHAnsi"/>
        </w:rPr>
      </w:pPr>
      <w:r w:rsidRPr="004961EA">
        <w:rPr>
          <w:rFonts w:cstheme="minorHAnsi"/>
        </w:rPr>
        <w:t>Степень бакалавра в соответствующих социальных науках и статистике/ математическом анализе.</w:t>
      </w:r>
    </w:p>
    <w:p w14:paraId="0D5A6F43" w14:textId="77777777" w:rsidR="00973963" w:rsidRPr="004961EA" w:rsidRDefault="00973963" w:rsidP="00973963">
      <w:pPr>
        <w:pStyle w:val="ab"/>
        <w:spacing w:after="0" w:line="240" w:lineRule="auto"/>
        <w:ind w:left="851"/>
        <w:rPr>
          <w:rFonts w:cstheme="minorHAnsi"/>
          <w:b/>
          <w:bCs/>
          <w:i/>
          <w:iCs/>
        </w:rPr>
      </w:pPr>
      <w:r w:rsidRPr="004961EA">
        <w:rPr>
          <w:rFonts w:cstheme="minorHAnsi"/>
          <w:b/>
          <w:bCs/>
          <w:i/>
          <w:iCs/>
        </w:rPr>
        <w:t>Опыт:</w:t>
      </w:r>
    </w:p>
    <w:p w14:paraId="616B1649" w14:textId="77777777" w:rsidR="00973963" w:rsidRPr="004961EA" w:rsidRDefault="00973963" w:rsidP="00973963">
      <w:pPr>
        <w:spacing w:after="0" w:line="240" w:lineRule="auto"/>
        <w:ind w:left="851"/>
        <w:rPr>
          <w:rFonts w:cstheme="minorHAnsi"/>
        </w:rPr>
      </w:pPr>
      <w:r w:rsidRPr="004961EA">
        <w:rPr>
          <w:rFonts w:cstheme="minorHAnsi"/>
        </w:rPr>
        <w:t>5 лет опыта в исследовании;</w:t>
      </w:r>
    </w:p>
    <w:p w14:paraId="6442CA28" w14:textId="77777777" w:rsidR="00973963" w:rsidRPr="004961EA" w:rsidRDefault="00973963" w:rsidP="00973963">
      <w:pPr>
        <w:spacing w:after="0" w:line="240" w:lineRule="auto"/>
        <w:ind w:left="851"/>
        <w:rPr>
          <w:rFonts w:cstheme="minorHAnsi"/>
        </w:rPr>
      </w:pPr>
      <w:r w:rsidRPr="004961EA">
        <w:rPr>
          <w:rFonts w:cstheme="minorHAnsi"/>
        </w:rPr>
        <w:t>Знание инструментов анализа количественных и качественных данных;</w:t>
      </w:r>
    </w:p>
    <w:p w14:paraId="71523FFD" w14:textId="77777777" w:rsidR="00973963" w:rsidRPr="004961EA" w:rsidRDefault="00973963" w:rsidP="00973963">
      <w:pPr>
        <w:spacing w:after="0" w:line="240" w:lineRule="auto"/>
        <w:ind w:left="851"/>
        <w:rPr>
          <w:rFonts w:cstheme="minorHAnsi"/>
        </w:rPr>
      </w:pPr>
      <w:r w:rsidRPr="004961EA">
        <w:rPr>
          <w:rFonts w:cstheme="minorHAnsi"/>
        </w:rPr>
        <w:t>Знание статистических методов и анализа. Способность разъяснить процентные данные;</w:t>
      </w:r>
    </w:p>
    <w:p w14:paraId="7B6DB67B" w14:textId="77777777" w:rsidR="00973963" w:rsidRPr="004961EA" w:rsidRDefault="00973963" w:rsidP="00973963">
      <w:pPr>
        <w:spacing w:after="0" w:line="240" w:lineRule="auto"/>
        <w:ind w:left="851"/>
        <w:rPr>
          <w:rFonts w:cstheme="minorHAnsi"/>
        </w:rPr>
      </w:pPr>
      <w:r w:rsidRPr="004961EA">
        <w:rPr>
          <w:rFonts w:cstheme="minorHAnsi"/>
        </w:rPr>
        <w:t>Делать практические заключения и давать рекомендации;</w:t>
      </w:r>
    </w:p>
    <w:p w14:paraId="3AFE8A57" w14:textId="77777777" w:rsidR="00973963" w:rsidRPr="004961EA" w:rsidRDefault="00973963" w:rsidP="00973963">
      <w:pPr>
        <w:pStyle w:val="ab"/>
        <w:spacing w:after="0" w:line="240" w:lineRule="auto"/>
        <w:ind w:left="851"/>
        <w:rPr>
          <w:rFonts w:cstheme="minorHAnsi"/>
        </w:rPr>
      </w:pPr>
      <w:r w:rsidRPr="004961EA">
        <w:rPr>
          <w:rFonts w:cstheme="minorHAnsi"/>
        </w:rPr>
        <w:t xml:space="preserve">Подтверждённый опыт в использовании SPSS, </w:t>
      </w:r>
      <w:proofErr w:type="spellStart"/>
      <w:r w:rsidRPr="004961EA">
        <w:rPr>
          <w:rFonts w:cstheme="minorHAnsi"/>
        </w:rPr>
        <w:t>Stata</w:t>
      </w:r>
      <w:proofErr w:type="spellEnd"/>
      <w:r w:rsidRPr="004961EA">
        <w:rPr>
          <w:rFonts w:cstheme="minorHAnsi"/>
        </w:rPr>
        <w:t xml:space="preserve"> или R;</w:t>
      </w:r>
    </w:p>
    <w:p w14:paraId="520DF69C" w14:textId="77777777" w:rsidR="00973963" w:rsidRPr="004961EA" w:rsidRDefault="00973963" w:rsidP="00973963">
      <w:pPr>
        <w:pStyle w:val="ab"/>
        <w:spacing w:after="0" w:line="240" w:lineRule="auto"/>
        <w:ind w:left="851"/>
        <w:rPr>
          <w:rFonts w:cstheme="minorHAnsi"/>
        </w:rPr>
      </w:pPr>
    </w:p>
    <w:p w14:paraId="7CBA91B0" w14:textId="47842B32" w:rsidR="00973963" w:rsidRPr="004961EA" w:rsidRDefault="00973963" w:rsidP="004961EA">
      <w:pPr>
        <w:pStyle w:val="ab"/>
        <w:numPr>
          <w:ilvl w:val="0"/>
          <w:numId w:val="147"/>
        </w:numPr>
        <w:rPr>
          <w:rFonts w:cstheme="minorHAnsi"/>
          <w:b/>
          <w:bCs/>
        </w:rPr>
      </w:pPr>
      <w:r w:rsidRPr="004961EA">
        <w:rPr>
          <w:rFonts w:cstheme="minorHAnsi"/>
          <w:b/>
          <w:bCs/>
        </w:rPr>
        <w:t>Интервьюеры в зонах исследования: 10 баллов</w:t>
      </w:r>
    </w:p>
    <w:p w14:paraId="1C741708" w14:textId="77777777" w:rsidR="00973963" w:rsidRPr="004961EA" w:rsidRDefault="00973963" w:rsidP="00973963">
      <w:pPr>
        <w:pStyle w:val="ab"/>
        <w:ind w:left="851"/>
        <w:rPr>
          <w:rFonts w:cstheme="minorHAnsi"/>
          <w:b/>
          <w:bCs/>
          <w:i/>
          <w:iCs/>
        </w:rPr>
      </w:pPr>
      <w:r w:rsidRPr="004961EA">
        <w:rPr>
          <w:rFonts w:cstheme="minorHAnsi"/>
          <w:b/>
          <w:bCs/>
          <w:i/>
          <w:iCs/>
        </w:rPr>
        <w:t>Квалификация:</w:t>
      </w:r>
    </w:p>
    <w:p w14:paraId="2CA45EC1" w14:textId="77777777" w:rsidR="00973963" w:rsidRPr="004961EA" w:rsidRDefault="00973963" w:rsidP="00973963">
      <w:pPr>
        <w:pStyle w:val="ab"/>
        <w:ind w:left="851"/>
        <w:rPr>
          <w:rFonts w:cstheme="minorHAnsi"/>
        </w:rPr>
      </w:pPr>
      <w:r w:rsidRPr="004961EA">
        <w:rPr>
          <w:rFonts w:cstheme="minorHAnsi"/>
        </w:rPr>
        <w:t>Степень бакалавра в социальных науках.</w:t>
      </w:r>
    </w:p>
    <w:p w14:paraId="38D3EB94" w14:textId="77777777" w:rsidR="00973963" w:rsidRPr="004961EA" w:rsidRDefault="00973963" w:rsidP="00973963">
      <w:pPr>
        <w:pStyle w:val="ab"/>
        <w:ind w:left="851"/>
        <w:rPr>
          <w:rFonts w:cstheme="minorHAnsi"/>
          <w:b/>
          <w:bCs/>
          <w:i/>
          <w:iCs/>
        </w:rPr>
      </w:pPr>
      <w:r w:rsidRPr="004961EA">
        <w:rPr>
          <w:rFonts w:cstheme="minorHAnsi"/>
          <w:b/>
          <w:bCs/>
          <w:i/>
          <w:iCs/>
        </w:rPr>
        <w:t>Опыт:</w:t>
      </w:r>
    </w:p>
    <w:p w14:paraId="350161F6" w14:textId="77777777" w:rsidR="00973963" w:rsidRPr="004961EA" w:rsidRDefault="00973963" w:rsidP="00973963">
      <w:pPr>
        <w:pStyle w:val="ab"/>
        <w:ind w:left="851"/>
        <w:rPr>
          <w:rFonts w:cstheme="minorHAnsi"/>
        </w:rPr>
      </w:pPr>
      <w:r w:rsidRPr="004961EA">
        <w:rPr>
          <w:rFonts w:cstheme="minorHAnsi"/>
        </w:rPr>
        <w:t>Минимум 2-летний опыт по сбору данных;</w:t>
      </w:r>
    </w:p>
    <w:p w14:paraId="1117E200" w14:textId="77777777" w:rsidR="00973963" w:rsidRPr="004961EA" w:rsidRDefault="00973963" w:rsidP="00973963">
      <w:pPr>
        <w:pStyle w:val="ab"/>
        <w:ind w:left="851"/>
        <w:rPr>
          <w:rFonts w:cstheme="minorHAnsi"/>
        </w:rPr>
      </w:pPr>
      <w:r w:rsidRPr="004961EA">
        <w:rPr>
          <w:rFonts w:cstheme="minorHAnsi"/>
        </w:rPr>
        <w:lastRenderedPageBreak/>
        <w:t>Как минимум два года опыта в проведении интервью для количественного и качественного исследования (индивидуальный контакт);</w:t>
      </w:r>
    </w:p>
    <w:p w14:paraId="5C45E65A" w14:textId="77777777" w:rsidR="00973963" w:rsidRPr="004961EA" w:rsidRDefault="00973963" w:rsidP="00973963">
      <w:pPr>
        <w:pStyle w:val="ab"/>
        <w:ind w:left="851"/>
        <w:rPr>
          <w:rFonts w:cstheme="minorHAnsi"/>
        </w:rPr>
      </w:pPr>
      <w:r w:rsidRPr="004961EA">
        <w:rPr>
          <w:rFonts w:cstheme="minorHAnsi"/>
        </w:rPr>
        <w:t>Обсуждения в Фокус-Группах (ОФГ), Интервью с Ключевыми Информаторами (</w:t>
      </w:r>
      <w:proofErr w:type="spellStart"/>
      <w:r w:rsidRPr="004961EA">
        <w:rPr>
          <w:rFonts w:cstheme="minorHAnsi"/>
        </w:rPr>
        <w:t>KIIs</w:t>
      </w:r>
      <w:proofErr w:type="spellEnd"/>
      <w:r w:rsidRPr="004961EA">
        <w:rPr>
          <w:rFonts w:cstheme="minorHAnsi"/>
        </w:rPr>
        <w:t>), подробные интервью) в сельской местности;</w:t>
      </w:r>
    </w:p>
    <w:p w14:paraId="00A2E80F" w14:textId="77777777" w:rsidR="00973963" w:rsidRPr="004961EA" w:rsidRDefault="00973963" w:rsidP="00973963">
      <w:pPr>
        <w:pStyle w:val="ab"/>
        <w:ind w:left="851"/>
        <w:rPr>
          <w:rFonts w:cstheme="minorHAnsi"/>
        </w:rPr>
      </w:pPr>
      <w:r w:rsidRPr="004961EA">
        <w:rPr>
          <w:rFonts w:cstheme="minorHAnsi"/>
        </w:rPr>
        <w:t>Знание технологий интервью CAPI.</w:t>
      </w:r>
    </w:p>
    <w:p w14:paraId="04AD475E" w14:textId="77777777" w:rsidR="00973963" w:rsidRPr="004961EA" w:rsidRDefault="00973963" w:rsidP="00973963">
      <w:pPr>
        <w:pStyle w:val="ab"/>
        <w:ind w:left="851"/>
        <w:rPr>
          <w:rFonts w:cstheme="minorHAnsi"/>
        </w:rPr>
      </w:pPr>
    </w:p>
    <w:p w14:paraId="0697924E" w14:textId="388EE793" w:rsidR="00973963" w:rsidRPr="004961EA" w:rsidRDefault="00973963" w:rsidP="004961EA">
      <w:pPr>
        <w:pStyle w:val="ab"/>
        <w:numPr>
          <w:ilvl w:val="0"/>
          <w:numId w:val="147"/>
        </w:numPr>
        <w:rPr>
          <w:rFonts w:cstheme="minorHAnsi"/>
          <w:b/>
          <w:bCs/>
        </w:rPr>
      </w:pPr>
      <w:r w:rsidRPr="004961EA">
        <w:rPr>
          <w:rFonts w:cstheme="minorHAnsi"/>
          <w:b/>
          <w:bCs/>
        </w:rPr>
        <w:t>ГИС специалист: 10 баллов</w:t>
      </w:r>
    </w:p>
    <w:p w14:paraId="7FD47F4E" w14:textId="77777777" w:rsidR="00973963" w:rsidRPr="004961EA" w:rsidRDefault="00973963" w:rsidP="00973963">
      <w:pPr>
        <w:pStyle w:val="ab"/>
        <w:ind w:left="851"/>
        <w:rPr>
          <w:rFonts w:cstheme="minorHAnsi"/>
          <w:b/>
          <w:bCs/>
          <w:i/>
          <w:iCs/>
        </w:rPr>
      </w:pPr>
      <w:r w:rsidRPr="004961EA">
        <w:rPr>
          <w:rFonts w:cstheme="minorHAnsi"/>
          <w:b/>
          <w:bCs/>
          <w:i/>
          <w:iCs/>
        </w:rPr>
        <w:t>Квалификация:</w:t>
      </w:r>
    </w:p>
    <w:p w14:paraId="1624C80A" w14:textId="77777777" w:rsidR="00973963" w:rsidRPr="004961EA" w:rsidRDefault="00973963" w:rsidP="00973963">
      <w:pPr>
        <w:pStyle w:val="ab"/>
        <w:ind w:left="851"/>
        <w:rPr>
          <w:rFonts w:cstheme="minorHAnsi"/>
        </w:rPr>
      </w:pPr>
      <w:r w:rsidRPr="004961EA">
        <w:rPr>
          <w:rFonts w:cstheme="minorHAnsi"/>
        </w:rPr>
        <w:t xml:space="preserve">Степень бакалавра в области геоинформатики, геодезии и </w:t>
      </w:r>
      <w:proofErr w:type="spellStart"/>
      <w:r w:rsidRPr="004961EA">
        <w:rPr>
          <w:rFonts w:cstheme="minorHAnsi"/>
        </w:rPr>
        <w:t>землестроительства</w:t>
      </w:r>
      <w:proofErr w:type="spellEnd"/>
      <w:r w:rsidRPr="004961EA">
        <w:rPr>
          <w:rFonts w:cstheme="minorHAnsi"/>
        </w:rPr>
        <w:t>.</w:t>
      </w:r>
    </w:p>
    <w:p w14:paraId="1C1AEAB2" w14:textId="77777777" w:rsidR="00973963" w:rsidRPr="004961EA" w:rsidRDefault="00973963" w:rsidP="00973963">
      <w:pPr>
        <w:pStyle w:val="ab"/>
        <w:ind w:left="851"/>
        <w:rPr>
          <w:rFonts w:cstheme="minorHAnsi"/>
          <w:b/>
          <w:bCs/>
          <w:i/>
          <w:iCs/>
        </w:rPr>
      </w:pPr>
      <w:r w:rsidRPr="004961EA">
        <w:rPr>
          <w:rFonts w:cstheme="minorHAnsi"/>
          <w:b/>
          <w:bCs/>
          <w:i/>
          <w:iCs/>
        </w:rPr>
        <w:t>Опыт:</w:t>
      </w:r>
    </w:p>
    <w:p w14:paraId="4FAA77F1" w14:textId="77777777" w:rsidR="00973963" w:rsidRPr="004961EA" w:rsidRDefault="00973963" w:rsidP="00973963">
      <w:pPr>
        <w:pStyle w:val="ab"/>
        <w:ind w:left="851"/>
        <w:rPr>
          <w:rFonts w:cstheme="minorHAnsi"/>
        </w:rPr>
      </w:pPr>
      <w:r w:rsidRPr="004961EA">
        <w:rPr>
          <w:rFonts w:cstheme="minorHAnsi"/>
        </w:rPr>
        <w:t>Опыт работы минимум 2 года в части ГИС картирования</w:t>
      </w:r>
    </w:p>
    <w:p w14:paraId="59C84B1D" w14:textId="77777777" w:rsidR="00973963" w:rsidRPr="004961EA" w:rsidRDefault="00973963" w:rsidP="00973963">
      <w:pPr>
        <w:pStyle w:val="ab"/>
        <w:ind w:left="851"/>
        <w:rPr>
          <w:rFonts w:cstheme="minorHAnsi"/>
        </w:rPr>
      </w:pPr>
      <w:r w:rsidRPr="004961EA">
        <w:rPr>
          <w:rFonts w:cstheme="minorHAnsi"/>
        </w:rPr>
        <w:t xml:space="preserve">Умение пользоваться ГИС инструментами, такими как Приемник </w:t>
      </w:r>
      <w:r w:rsidRPr="004961EA">
        <w:rPr>
          <w:rFonts w:cstheme="minorHAnsi"/>
          <w:lang w:val="en-US"/>
        </w:rPr>
        <w:t>GPS</w:t>
      </w:r>
      <w:r w:rsidRPr="004961EA">
        <w:rPr>
          <w:rFonts w:cstheme="minorHAnsi"/>
        </w:rPr>
        <w:t xml:space="preserve"> навигатора и ГИС программы, как минимум </w:t>
      </w:r>
      <w:r w:rsidRPr="004961EA">
        <w:rPr>
          <w:rFonts w:ascii="Arial" w:hAnsi="Arial" w:cs="Arial"/>
          <w:color w:val="4D5156"/>
          <w:sz w:val="21"/>
          <w:szCs w:val="21"/>
          <w:shd w:val="clear" w:color="auto" w:fill="FFFFFF"/>
        </w:rPr>
        <w:t>Quantum GIS (QGIS)</w:t>
      </w:r>
    </w:p>
    <w:p w14:paraId="48871ACA" w14:textId="0EF017E7" w:rsidR="007E7E2C" w:rsidRPr="004961EA" w:rsidRDefault="007E7E2C" w:rsidP="007E7E2C">
      <w:pPr>
        <w:shd w:val="clear" w:color="auto" w:fill="FFFFFF"/>
        <w:ind w:right="422"/>
        <w:contextualSpacing/>
        <w:jc w:val="both"/>
        <w:rPr>
          <w:spacing w:val="-1"/>
        </w:rPr>
      </w:pPr>
      <w:r w:rsidRPr="004961EA">
        <w:t xml:space="preserve">Количество баллов, присуждаемых каждой из вышеперечисленных должностей или </w:t>
      </w:r>
      <w:r w:rsidRPr="004961EA">
        <w:rPr>
          <w:spacing w:val="-2"/>
        </w:rPr>
        <w:t xml:space="preserve">специальностей должно определяться, принимая во внимание следующие три </w:t>
      </w:r>
      <w:r w:rsidR="00E033C5" w:rsidRPr="004961EA">
        <w:rPr>
          <w:spacing w:val="-2"/>
        </w:rPr>
        <w:t>подкритерия</w:t>
      </w:r>
      <w:r w:rsidRPr="004961EA">
        <w:rPr>
          <w:spacing w:val="-2"/>
        </w:rPr>
        <w:t xml:space="preserve"> </w:t>
      </w:r>
      <w:r w:rsidRPr="004961EA">
        <w:rPr>
          <w:spacing w:val="-1"/>
        </w:rPr>
        <w:t>и соответствующие процентные веса:</w:t>
      </w:r>
    </w:p>
    <w:p w14:paraId="021B8F21" w14:textId="77777777" w:rsidR="007E7E2C" w:rsidRPr="004961EA" w:rsidRDefault="007E7E2C" w:rsidP="007E7E2C">
      <w:pPr>
        <w:widowControl w:val="0"/>
        <w:numPr>
          <w:ilvl w:val="0"/>
          <w:numId w:val="140"/>
        </w:numPr>
        <w:shd w:val="clear" w:color="auto" w:fill="FFFFFF"/>
        <w:tabs>
          <w:tab w:val="left" w:pos="1747"/>
          <w:tab w:val="left" w:pos="6912"/>
        </w:tabs>
        <w:autoSpaceDE w:val="0"/>
        <w:autoSpaceDN w:val="0"/>
        <w:adjustRightInd w:val="0"/>
        <w:spacing w:after="0" w:line="240" w:lineRule="auto"/>
        <w:ind w:left="851"/>
        <w:contextualSpacing/>
        <w:jc w:val="both"/>
        <w:rPr>
          <w:spacing w:val="-14"/>
        </w:rPr>
      </w:pPr>
      <w:r w:rsidRPr="004961EA">
        <w:rPr>
          <w:spacing w:val="-3"/>
        </w:rPr>
        <w:t>Общая квалификация</w:t>
      </w:r>
      <w:r w:rsidRPr="004961EA">
        <w:tab/>
      </w:r>
      <w:r w:rsidRPr="004961EA">
        <w:rPr>
          <w:spacing w:val="-3"/>
        </w:rPr>
        <w:t xml:space="preserve">20 </w:t>
      </w:r>
      <w:r w:rsidRPr="004961EA">
        <w:rPr>
          <w:iCs/>
          <w:spacing w:val="-3"/>
        </w:rPr>
        <w:t>%</w:t>
      </w:r>
    </w:p>
    <w:p w14:paraId="764E8CFF" w14:textId="77777777" w:rsidR="007E7E2C" w:rsidRPr="004961EA" w:rsidRDefault="007E7E2C" w:rsidP="007E7E2C">
      <w:pPr>
        <w:widowControl w:val="0"/>
        <w:numPr>
          <w:ilvl w:val="0"/>
          <w:numId w:val="140"/>
        </w:numPr>
        <w:shd w:val="clear" w:color="auto" w:fill="FFFFFF"/>
        <w:tabs>
          <w:tab w:val="left" w:pos="1747"/>
          <w:tab w:val="left" w:pos="6922"/>
        </w:tabs>
        <w:autoSpaceDE w:val="0"/>
        <w:autoSpaceDN w:val="0"/>
        <w:adjustRightInd w:val="0"/>
        <w:spacing w:after="0" w:line="240" w:lineRule="auto"/>
        <w:ind w:left="851"/>
        <w:contextualSpacing/>
        <w:jc w:val="both"/>
        <w:rPr>
          <w:iCs/>
          <w:spacing w:val="-10"/>
        </w:rPr>
      </w:pPr>
      <w:r w:rsidRPr="004961EA">
        <w:rPr>
          <w:spacing w:val="-4"/>
        </w:rPr>
        <w:t>Соответствие заданию</w:t>
      </w:r>
      <w:r w:rsidRPr="004961EA">
        <w:tab/>
      </w:r>
      <w:r w:rsidRPr="004961EA">
        <w:rPr>
          <w:spacing w:val="-7"/>
        </w:rPr>
        <w:t>60 %</w:t>
      </w:r>
    </w:p>
    <w:p w14:paraId="3E8412B1" w14:textId="0B767B2E" w:rsidR="007E7E2C" w:rsidRPr="004961EA" w:rsidRDefault="007E7E2C" w:rsidP="007E7E2C">
      <w:pPr>
        <w:widowControl w:val="0"/>
        <w:numPr>
          <w:ilvl w:val="0"/>
          <w:numId w:val="140"/>
        </w:numPr>
        <w:shd w:val="clear" w:color="auto" w:fill="FFFFFF"/>
        <w:tabs>
          <w:tab w:val="left" w:pos="1747"/>
          <w:tab w:val="left" w:pos="6922"/>
        </w:tabs>
        <w:autoSpaceDE w:val="0"/>
        <w:autoSpaceDN w:val="0"/>
        <w:adjustRightInd w:val="0"/>
        <w:spacing w:after="0" w:line="240" w:lineRule="auto"/>
        <w:ind w:left="851"/>
        <w:contextualSpacing/>
        <w:jc w:val="both"/>
        <w:rPr>
          <w:spacing w:val="-10"/>
        </w:rPr>
      </w:pPr>
      <w:r w:rsidRPr="004961EA">
        <w:rPr>
          <w:spacing w:val="-3"/>
        </w:rPr>
        <w:t xml:space="preserve">Опыт работы </w:t>
      </w:r>
      <w:r w:rsidRPr="004961EA">
        <w:t xml:space="preserve">в секторе водоснабжения и </w:t>
      </w:r>
      <w:r w:rsidR="00E033C5" w:rsidRPr="004961EA">
        <w:t>водоотведения</w:t>
      </w:r>
      <w:r w:rsidRPr="004961EA">
        <w:tab/>
      </w:r>
      <w:r w:rsidRPr="004961EA">
        <w:rPr>
          <w:spacing w:val="-7"/>
        </w:rPr>
        <w:t>20 %</w:t>
      </w:r>
    </w:p>
    <w:p w14:paraId="182D4763" w14:textId="77777777" w:rsidR="00E033C5" w:rsidRPr="004961EA" w:rsidRDefault="00E033C5" w:rsidP="007E7E2C">
      <w:pPr>
        <w:jc w:val="both"/>
      </w:pPr>
    </w:p>
    <w:p w14:paraId="55BEB732" w14:textId="5B604B15" w:rsidR="007E7E2C" w:rsidRPr="004961EA" w:rsidRDefault="007E7E2C" w:rsidP="007E7E2C">
      <w:pPr>
        <w:jc w:val="both"/>
      </w:pPr>
      <w:r w:rsidRPr="004961EA">
        <w:t>Также Консультант должен предоставить:</w:t>
      </w:r>
    </w:p>
    <w:p w14:paraId="2364707B" w14:textId="77777777" w:rsidR="007E7E2C" w:rsidRPr="004961EA" w:rsidRDefault="007E7E2C" w:rsidP="007E7E2C">
      <w:pPr>
        <w:numPr>
          <w:ilvl w:val="0"/>
          <w:numId w:val="1"/>
        </w:numPr>
        <w:spacing w:after="0" w:line="240" w:lineRule="auto"/>
        <w:jc w:val="both"/>
      </w:pPr>
      <w:r w:rsidRPr="004961EA">
        <w:t>Общую информацию об организации</w:t>
      </w:r>
    </w:p>
    <w:p w14:paraId="5F3BDE4C" w14:textId="77777777" w:rsidR="007E7E2C" w:rsidRPr="004961EA" w:rsidRDefault="007E7E2C" w:rsidP="007E7E2C">
      <w:pPr>
        <w:numPr>
          <w:ilvl w:val="0"/>
          <w:numId w:val="1"/>
        </w:numPr>
        <w:spacing w:after="0" w:line="240" w:lineRule="auto"/>
        <w:jc w:val="both"/>
      </w:pPr>
      <w:r w:rsidRPr="004961EA">
        <w:t xml:space="preserve">Профайл своих работ (аналитические отчеты) за последние три года </w:t>
      </w:r>
    </w:p>
    <w:p w14:paraId="16CBEB9E" w14:textId="77777777" w:rsidR="007E7E2C" w:rsidRPr="004961EA" w:rsidRDefault="007E7E2C" w:rsidP="007E7E2C">
      <w:pPr>
        <w:numPr>
          <w:ilvl w:val="0"/>
          <w:numId w:val="1"/>
        </w:numPr>
        <w:spacing w:after="0" w:line="240" w:lineRule="auto"/>
        <w:jc w:val="both"/>
      </w:pPr>
      <w:r w:rsidRPr="004961EA">
        <w:t>Резюме сотрудников, вовлеченных в данную работу.</w:t>
      </w:r>
    </w:p>
    <w:p w14:paraId="281AD65B" w14:textId="77777777" w:rsidR="007E7E2C" w:rsidRPr="004961EA" w:rsidRDefault="007E7E2C" w:rsidP="007E7E2C">
      <w:pPr>
        <w:jc w:val="both"/>
        <w:sectPr w:rsidR="007E7E2C" w:rsidRPr="004961EA" w:rsidSect="001A079A">
          <w:footerReference w:type="default" r:id="rId8"/>
          <w:pgSz w:w="11906" w:h="16838"/>
          <w:pgMar w:top="1134" w:right="850" w:bottom="1134" w:left="1701" w:header="708" w:footer="708" w:gutter="0"/>
          <w:cols w:space="708"/>
          <w:docGrid w:linePitch="360"/>
        </w:sectPr>
      </w:pPr>
    </w:p>
    <w:p w14:paraId="2D5EA276" w14:textId="77777777" w:rsidR="00BF2E3C" w:rsidRPr="004961EA" w:rsidRDefault="00E033C5" w:rsidP="00BF2E3C">
      <w:pPr>
        <w:pStyle w:val="2"/>
        <w:jc w:val="right"/>
        <w:rPr>
          <w:rFonts w:asciiTheme="minorHAnsi" w:hAnsiTheme="minorHAnsi" w:cstheme="minorHAnsi"/>
          <w:color w:val="2E74B5" w:themeColor="accent1" w:themeShade="BF"/>
          <w:sz w:val="20"/>
          <w:szCs w:val="20"/>
        </w:rPr>
      </w:pPr>
      <w:r w:rsidRPr="004961EA">
        <w:rPr>
          <w:rFonts w:asciiTheme="minorHAnsi" w:hAnsiTheme="minorHAnsi" w:cstheme="minorHAnsi"/>
          <w:color w:val="2E74B5" w:themeColor="accent1" w:themeShade="BF"/>
          <w:sz w:val="20"/>
          <w:szCs w:val="20"/>
        </w:rPr>
        <w:lastRenderedPageBreak/>
        <w:t>Приложение 1</w:t>
      </w:r>
      <w:r w:rsidR="00BF2E3C" w:rsidRPr="004961EA">
        <w:rPr>
          <w:rFonts w:asciiTheme="minorHAnsi" w:hAnsiTheme="minorHAnsi" w:cstheme="minorHAnsi"/>
          <w:color w:val="2E74B5" w:themeColor="accent1" w:themeShade="BF"/>
          <w:sz w:val="20"/>
          <w:szCs w:val="20"/>
        </w:rPr>
        <w:t xml:space="preserve"> </w:t>
      </w:r>
    </w:p>
    <w:p w14:paraId="4828B324" w14:textId="168D9C84" w:rsidR="00E033C5" w:rsidRPr="004961EA" w:rsidRDefault="00E033C5" w:rsidP="00BF2E3C">
      <w:pPr>
        <w:pStyle w:val="2"/>
        <w:jc w:val="center"/>
        <w:rPr>
          <w:rFonts w:asciiTheme="minorHAnsi" w:hAnsiTheme="minorHAnsi" w:cstheme="minorHAnsi"/>
          <w:color w:val="2E74B5" w:themeColor="accent1" w:themeShade="BF"/>
          <w:sz w:val="20"/>
          <w:szCs w:val="20"/>
        </w:rPr>
      </w:pPr>
      <w:r w:rsidRPr="004961EA">
        <w:rPr>
          <w:rFonts w:asciiTheme="minorHAnsi" w:hAnsiTheme="minorHAnsi" w:cstheme="minorHAnsi"/>
          <w:color w:val="2E74B5" w:themeColor="accent1" w:themeShade="BF"/>
          <w:sz w:val="20"/>
          <w:szCs w:val="20"/>
        </w:rPr>
        <w:t xml:space="preserve">Список </w:t>
      </w:r>
      <w:proofErr w:type="spellStart"/>
      <w:r w:rsidRPr="004961EA">
        <w:rPr>
          <w:rFonts w:asciiTheme="minorHAnsi" w:hAnsiTheme="minorHAnsi" w:cstheme="minorHAnsi"/>
          <w:color w:val="2E74B5" w:themeColor="accent1" w:themeShade="BF"/>
          <w:sz w:val="20"/>
          <w:szCs w:val="20"/>
        </w:rPr>
        <w:t>подпроектов</w:t>
      </w:r>
      <w:proofErr w:type="spellEnd"/>
      <w:r w:rsidR="007C382B" w:rsidRPr="004961EA">
        <w:rPr>
          <w:rFonts w:asciiTheme="minorHAnsi" w:hAnsiTheme="minorHAnsi" w:cstheme="minorHAnsi"/>
          <w:color w:val="2E74B5" w:themeColor="accent1" w:themeShade="BF"/>
          <w:sz w:val="20"/>
          <w:szCs w:val="20"/>
        </w:rPr>
        <w:t xml:space="preserve"> и целевых сел</w:t>
      </w:r>
    </w:p>
    <w:tbl>
      <w:tblPr>
        <w:tblStyle w:val="-41"/>
        <w:tblW w:w="8359" w:type="dxa"/>
        <w:jc w:val="center"/>
        <w:tblLayout w:type="fixed"/>
        <w:tblLook w:val="06A0" w:firstRow="1" w:lastRow="0" w:firstColumn="1" w:lastColumn="0" w:noHBand="1" w:noVBand="1"/>
      </w:tblPr>
      <w:tblGrid>
        <w:gridCol w:w="704"/>
        <w:gridCol w:w="1985"/>
        <w:gridCol w:w="1701"/>
        <w:gridCol w:w="2268"/>
        <w:gridCol w:w="1701"/>
      </w:tblGrid>
      <w:tr w:rsidR="00E033C5" w:rsidRPr="004961EA" w14:paraId="540A9E97" w14:textId="77777777" w:rsidTr="00BF2E3C">
        <w:trPr>
          <w:cnfStyle w:val="100000000000" w:firstRow="1" w:lastRow="0" w:firstColumn="0" w:lastColumn="0" w:oddVBand="0" w:evenVBand="0" w:oddHBand="0"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0F1AF471" w14:textId="77777777" w:rsidR="00E033C5" w:rsidRPr="004961EA" w:rsidRDefault="00E033C5" w:rsidP="00E033C5">
            <w:pPr>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w:t>
            </w:r>
          </w:p>
        </w:tc>
        <w:tc>
          <w:tcPr>
            <w:tcW w:w="1985" w:type="dxa"/>
            <w:hideMark/>
          </w:tcPr>
          <w:p w14:paraId="18205A29" w14:textId="77777777" w:rsidR="00E033C5" w:rsidRPr="004961EA" w:rsidRDefault="00E033C5" w:rsidP="00E033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Подпроекты</w:t>
            </w:r>
          </w:p>
        </w:tc>
        <w:tc>
          <w:tcPr>
            <w:tcW w:w="1701" w:type="dxa"/>
            <w:hideMark/>
          </w:tcPr>
          <w:p w14:paraId="2C2F98D5" w14:textId="77777777" w:rsidR="00E033C5" w:rsidRPr="004961EA" w:rsidRDefault="00E033C5" w:rsidP="00E033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АА</w:t>
            </w:r>
          </w:p>
        </w:tc>
        <w:tc>
          <w:tcPr>
            <w:tcW w:w="2268" w:type="dxa"/>
            <w:hideMark/>
          </w:tcPr>
          <w:p w14:paraId="3906F739" w14:textId="77777777" w:rsidR="00E033C5" w:rsidRPr="004961EA" w:rsidRDefault="00E033C5" w:rsidP="00E033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 xml:space="preserve">Село </w:t>
            </w:r>
          </w:p>
        </w:tc>
        <w:tc>
          <w:tcPr>
            <w:tcW w:w="1701" w:type="dxa"/>
            <w:hideMark/>
          </w:tcPr>
          <w:p w14:paraId="5B47295C" w14:textId="77777777" w:rsidR="00E033C5" w:rsidRPr="004961EA" w:rsidRDefault="00E033C5" w:rsidP="00E033C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 xml:space="preserve">Население </w:t>
            </w:r>
          </w:p>
        </w:tc>
      </w:tr>
      <w:tr w:rsidR="00E033C5" w:rsidRPr="004961EA" w14:paraId="41172878" w14:textId="77777777" w:rsidTr="00BF2E3C">
        <w:trPr>
          <w:trHeight w:val="320"/>
          <w:jc w:val="center"/>
        </w:trPr>
        <w:tc>
          <w:tcPr>
            <w:cnfStyle w:val="001000000000" w:firstRow="0" w:lastRow="0" w:firstColumn="1" w:lastColumn="0" w:oddVBand="0" w:evenVBand="0" w:oddHBand="0" w:evenHBand="0" w:firstRowFirstColumn="0" w:firstRowLastColumn="0" w:lastRowFirstColumn="0" w:lastRowLastColumn="0"/>
            <w:tcW w:w="8359" w:type="dxa"/>
            <w:gridSpan w:val="5"/>
            <w:shd w:val="clear" w:color="auto" w:fill="DEEAF6" w:themeFill="accent1" w:themeFillTint="33"/>
            <w:noWrap/>
            <w:hideMark/>
          </w:tcPr>
          <w:p w14:paraId="4EC6F0F8" w14:textId="375B35BD" w:rsidR="00E033C5" w:rsidRPr="004961EA" w:rsidRDefault="00E033C5" w:rsidP="00E033C5">
            <w:pPr>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Баткен.обл, Лейлек.р-н </w:t>
            </w:r>
          </w:p>
        </w:tc>
      </w:tr>
      <w:tr w:rsidR="00E033C5" w:rsidRPr="004961EA" w14:paraId="410D72F4"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30785D49"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w:t>
            </w:r>
          </w:p>
        </w:tc>
        <w:tc>
          <w:tcPr>
            <w:tcW w:w="1985" w:type="dxa"/>
            <w:hideMark/>
          </w:tcPr>
          <w:p w14:paraId="149F7D42"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ПП Баул</w:t>
            </w:r>
          </w:p>
        </w:tc>
        <w:tc>
          <w:tcPr>
            <w:tcW w:w="1701" w:type="dxa"/>
            <w:vMerge w:val="restart"/>
            <w:hideMark/>
          </w:tcPr>
          <w:p w14:paraId="4595083F"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Катран</w:t>
            </w:r>
          </w:p>
        </w:tc>
        <w:tc>
          <w:tcPr>
            <w:tcW w:w="2268" w:type="dxa"/>
            <w:hideMark/>
          </w:tcPr>
          <w:p w14:paraId="016A265E"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Жаны-турмуш (Баул)</w:t>
            </w:r>
          </w:p>
        </w:tc>
        <w:tc>
          <w:tcPr>
            <w:tcW w:w="1701" w:type="dxa"/>
            <w:hideMark/>
          </w:tcPr>
          <w:p w14:paraId="604E9094"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2300</w:t>
            </w:r>
          </w:p>
        </w:tc>
      </w:tr>
      <w:tr w:rsidR="00E033C5" w:rsidRPr="004961EA" w14:paraId="26897B72"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3BFFE33E"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w:t>
            </w:r>
          </w:p>
        </w:tc>
        <w:tc>
          <w:tcPr>
            <w:tcW w:w="1985" w:type="dxa"/>
            <w:hideMark/>
          </w:tcPr>
          <w:p w14:paraId="62BD8AE0"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ПП Катран</w:t>
            </w:r>
          </w:p>
        </w:tc>
        <w:tc>
          <w:tcPr>
            <w:tcW w:w="1701" w:type="dxa"/>
            <w:vMerge/>
            <w:hideMark/>
          </w:tcPr>
          <w:p w14:paraId="1C85ACE9"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4F4731F2"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Катран</w:t>
            </w:r>
          </w:p>
        </w:tc>
        <w:tc>
          <w:tcPr>
            <w:tcW w:w="1701" w:type="dxa"/>
            <w:hideMark/>
          </w:tcPr>
          <w:p w14:paraId="7953FFCE"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6906</w:t>
            </w:r>
          </w:p>
        </w:tc>
      </w:tr>
      <w:tr w:rsidR="00E033C5" w:rsidRPr="004961EA" w14:paraId="67D2ECD7"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035196C4"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3</w:t>
            </w:r>
          </w:p>
        </w:tc>
        <w:tc>
          <w:tcPr>
            <w:tcW w:w="1985" w:type="dxa"/>
            <w:hideMark/>
          </w:tcPr>
          <w:p w14:paraId="6C118237"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ПП Кулунду</w:t>
            </w:r>
          </w:p>
        </w:tc>
        <w:tc>
          <w:tcPr>
            <w:tcW w:w="1701" w:type="dxa"/>
            <w:hideMark/>
          </w:tcPr>
          <w:p w14:paraId="76BD6DD8"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Кулунду</w:t>
            </w:r>
          </w:p>
        </w:tc>
        <w:tc>
          <w:tcPr>
            <w:tcW w:w="2268" w:type="dxa"/>
            <w:hideMark/>
          </w:tcPr>
          <w:p w14:paraId="5C2BDD98"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Булак-башы</w:t>
            </w:r>
          </w:p>
        </w:tc>
        <w:tc>
          <w:tcPr>
            <w:tcW w:w="1701" w:type="dxa"/>
            <w:hideMark/>
          </w:tcPr>
          <w:p w14:paraId="19E1003D"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1800</w:t>
            </w:r>
          </w:p>
        </w:tc>
      </w:tr>
      <w:tr w:rsidR="00E033C5" w:rsidRPr="004961EA" w14:paraId="08845CC5"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21D4D54A"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4</w:t>
            </w:r>
          </w:p>
        </w:tc>
        <w:tc>
          <w:tcPr>
            <w:tcW w:w="1985" w:type="dxa"/>
            <w:vMerge w:val="restart"/>
            <w:hideMark/>
          </w:tcPr>
          <w:p w14:paraId="7D0741E9" w14:textId="77777777" w:rsidR="00E033C5" w:rsidRPr="004961EA" w:rsidRDefault="00E033C5" w:rsidP="00BA78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ПП Тогуз-Булак</w:t>
            </w:r>
          </w:p>
        </w:tc>
        <w:tc>
          <w:tcPr>
            <w:tcW w:w="1701" w:type="dxa"/>
            <w:vMerge w:val="restart"/>
            <w:hideMark/>
          </w:tcPr>
          <w:p w14:paraId="1A78732B"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Тогуз-булак</w:t>
            </w:r>
          </w:p>
        </w:tc>
        <w:tc>
          <w:tcPr>
            <w:tcW w:w="2268" w:type="dxa"/>
            <w:hideMark/>
          </w:tcPr>
          <w:p w14:paraId="19E70546"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lang w:val="ru-KG" w:eastAsia="ru-RU"/>
              </w:rPr>
            </w:pPr>
            <w:r w:rsidRPr="004961EA">
              <w:rPr>
                <w:rFonts w:ascii="Calibri" w:eastAsia="Times New Roman" w:hAnsi="Calibri" w:cs="Calibri"/>
                <w:color w:val="000000" w:themeColor="text1"/>
                <w:sz w:val="20"/>
                <w:szCs w:val="20"/>
                <w:lang w:val="ru-KG" w:eastAsia="ru-RU"/>
              </w:rPr>
              <w:t>Сабыров (50 л.КиргССР)</w:t>
            </w:r>
          </w:p>
        </w:tc>
        <w:tc>
          <w:tcPr>
            <w:tcW w:w="1701" w:type="dxa"/>
            <w:hideMark/>
          </w:tcPr>
          <w:p w14:paraId="4EC2214D"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810</w:t>
            </w:r>
          </w:p>
        </w:tc>
      </w:tr>
      <w:tr w:rsidR="00E033C5" w:rsidRPr="004961EA" w14:paraId="2518F438"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58E7A437"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5</w:t>
            </w:r>
          </w:p>
        </w:tc>
        <w:tc>
          <w:tcPr>
            <w:tcW w:w="1985" w:type="dxa"/>
            <w:vMerge/>
            <w:hideMark/>
          </w:tcPr>
          <w:p w14:paraId="4993CA17" w14:textId="77777777" w:rsidR="00E033C5" w:rsidRPr="004961EA" w:rsidRDefault="00E033C5" w:rsidP="00BA78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1701" w:type="dxa"/>
            <w:vMerge/>
            <w:hideMark/>
          </w:tcPr>
          <w:p w14:paraId="45BCB4B7"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736D9A95"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lang w:val="ru-KG" w:eastAsia="ru-RU"/>
              </w:rPr>
            </w:pPr>
            <w:r w:rsidRPr="004961EA">
              <w:rPr>
                <w:rFonts w:ascii="Calibri" w:eastAsia="Times New Roman" w:hAnsi="Calibri" w:cs="Calibri"/>
                <w:color w:val="000000" w:themeColor="text1"/>
                <w:sz w:val="20"/>
                <w:szCs w:val="20"/>
                <w:lang w:val="ru-KG" w:eastAsia="ru-RU"/>
              </w:rPr>
              <w:t>Айбике (Маданият)</w:t>
            </w:r>
          </w:p>
        </w:tc>
        <w:tc>
          <w:tcPr>
            <w:tcW w:w="1701" w:type="dxa"/>
            <w:hideMark/>
          </w:tcPr>
          <w:p w14:paraId="4ED0389E"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3400</w:t>
            </w:r>
          </w:p>
        </w:tc>
      </w:tr>
      <w:tr w:rsidR="00E033C5" w:rsidRPr="004961EA" w14:paraId="36087052"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495DD49F"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6</w:t>
            </w:r>
          </w:p>
        </w:tc>
        <w:tc>
          <w:tcPr>
            <w:tcW w:w="1985" w:type="dxa"/>
            <w:hideMark/>
          </w:tcPr>
          <w:p w14:paraId="2FB2AE28" w14:textId="77777777" w:rsidR="00E033C5" w:rsidRPr="004961EA" w:rsidRDefault="00E033C5" w:rsidP="00BA78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ПП Мурас</w:t>
            </w:r>
          </w:p>
        </w:tc>
        <w:tc>
          <w:tcPr>
            <w:tcW w:w="1701" w:type="dxa"/>
            <w:hideMark/>
          </w:tcPr>
          <w:p w14:paraId="74CFF890"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Маргун</w:t>
            </w:r>
          </w:p>
        </w:tc>
        <w:tc>
          <w:tcPr>
            <w:tcW w:w="2268" w:type="dxa"/>
            <w:hideMark/>
          </w:tcPr>
          <w:p w14:paraId="697FA9D1"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Маргун (Мурас)</w:t>
            </w:r>
          </w:p>
        </w:tc>
        <w:tc>
          <w:tcPr>
            <w:tcW w:w="1701" w:type="dxa"/>
            <w:hideMark/>
          </w:tcPr>
          <w:p w14:paraId="61A29A5B"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3564</w:t>
            </w:r>
          </w:p>
        </w:tc>
      </w:tr>
      <w:tr w:rsidR="00E033C5" w:rsidRPr="004961EA" w14:paraId="7F855E7B" w14:textId="77777777" w:rsidTr="00BF2E3C">
        <w:trPr>
          <w:trHeight w:val="340"/>
          <w:jc w:val="center"/>
        </w:trPr>
        <w:tc>
          <w:tcPr>
            <w:cnfStyle w:val="001000000000" w:firstRow="0" w:lastRow="0" w:firstColumn="1" w:lastColumn="0" w:oddVBand="0" w:evenVBand="0" w:oddHBand="0" w:evenHBand="0" w:firstRowFirstColumn="0" w:firstRowLastColumn="0" w:lastRowFirstColumn="0" w:lastRowLastColumn="0"/>
            <w:tcW w:w="4390" w:type="dxa"/>
            <w:gridSpan w:val="3"/>
            <w:hideMark/>
          </w:tcPr>
          <w:p w14:paraId="7CC9DCC4" w14:textId="77777777" w:rsidR="00E033C5" w:rsidRPr="004961EA" w:rsidRDefault="00E033C5" w:rsidP="00E033C5">
            <w:pPr>
              <w:rPr>
                <w:rFonts w:ascii="Calibri" w:eastAsia="Times New Roman" w:hAnsi="Calibri" w:cs="Calibri"/>
                <w:i/>
                <w:iCs/>
                <w:color w:val="000000"/>
                <w:sz w:val="20"/>
                <w:szCs w:val="20"/>
                <w:lang w:val="ru-KG" w:eastAsia="ru-RU"/>
              </w:rPr>
            </w:pPr>
            <w:r w:rsidRPr="004961EA">
              <w:rPr>
                <w:rFonts w:ascii="Calibri" w:eastAsia="Times New Roman" w:hAnsi="Calibri" w:cs="Calibri"/>
                <w:i/>
                <w:iCs/>
                <w:color w:val="000000"/>
                <w:sz w:val="20"/>
                <w:szCs w:val="20"/>
                <w:lang w:val="ru-KG" w:eastAsia="ru-RU"/>
              </w:rPr>
              <w:t>Под-итог 1</w:t>
            </w:r>
          </w:p>
        </w:tc>
        <w:tc>
          <w:tcPr>
            <w:tcW w:w="2268" w:type="dxa"/>
            <w:hideMark/>
          </w:tcPr>
          <w:p w14:paraId="67274961"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lang w:val="ru-KG" w:eastAsia="ru-RU"/>
              </w:rPr>
            </w:pPr>
            <w:r w:rsidRPr="004961EA">
              <w:rPr>
                <w:rFonts w:ascii="Calibri" w:eastAsia="Times New Roman" w:hAnsi="Calibri" w:cs="Calibri"/>
                <w:i/>
                <w:iCs/>
                <w:color w:val="000000"/>
                <w:sz w:val="20"/>
                <w:szCs w:val="20"/>
                <w:lang w:val="ru-KG" w:eastAsia="ru-RU"/>
              </w:rPr>
              <w:t>6 сел</w:t>
            </w:r>
          </w:p>
        </w:tc>
        <w:tc>
          <w:tcPr>
            <w:tcW w:w="1701" w:type="dxa"/>
            <w:hideMark/>
          </w:tcPr>
          <w:p w14:paraId="693709F1"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lang w:val="ru-KG" w:eastAsia="ru-RU"/>
              </w:rPr>
            </w:pPr>
            <w:r w:rsidRPr="004961EA">
              <w:rPr>
                <w:rFonts w:ascii="Calibri" w:eastAsia="Times New Roman" w:hAnsi="Calibri" w:cs="Calibri"/>
                <w:i/>
                <w:iCs/>
                <w:color w:val="000000"/>
                <w:sz w:val="20"/>
                <w:szCs w:val="20"/>
                <w:lang w:val="ru-KG" w:eastAsia="ru-RU"/>
              </w:rPr>
              <w:t>18780</w:t>
            </w:r>
          </w:p>
        </w:tc>
      </w:tr>
      <w:tr w:rsidR="00E033C5" w:rsidRPr="004961EA" w14:paraId="395D8BA9" w14:textId="77777777" w:rsidTr="00BF2E3C">
        <w:trPr>
          <w:trHeight w:val="320"/>
          <w:jc w:val="center"/>
        </w:trPr>
        <w:tc>
          <w:tcPr>
            <w:cnfStyle w:val="001000000000" w:firstRow="0" w:lastRow="0" w:firstColumn="1" w:lastColumn="0" w:oddVBand="0" w:evenVBand="0" w:oddHBand="0" w:evenHBand="0" w:firstRowFirstColumn="0" w:firstRowLastColumn="0" w:lastRowFirstColumn="0" w:lastRowLastColumn="0"/>
            <w:tcW w:w="8359" w:type="dxa"/>
            <w:gridSpan w:val="5"/>
            <w:shd w:val="clear" w:color="auto" w:fill="DEEAF6" w:themeFill="accent1" w:themeFillTint="33"/>
            <w:noWrap/>
            <w:hideMark/>
          </w:tcPr>
          <w:p w14:paraId="65138837" w14:textId="3AD7095B" w:rsidR="00E033C5" w:rsidRPr="004961EA" w:rsidRDefault="00E033C5" w:rsidP="00E033C5">
            <w:pPr>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Баткен.р-н, Баткен.обл</w:t>
            </w:r>
          </w:p>
        </w:tc>
      </w:tr>
      <w:tr w:rsidR="00FC0C28" w:rsidRPr="004961EA" w14:paraId="51448FF0"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54C39887" w14:textId="77777777" w:rsidR="00FC0C28" w:rsidRPr="004961EA" w:rsidRDefault="00FC0C28"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7</w:t>
            </w:r>
          </w:p>
        </w:tc>
        <w:tc>
          <w:tcPr>
            <w:tcW w:w="1985" w:type="dxa"/>
            <w:vMerge w:val="restart"/>
            <w:hideMark/>
          </w:tcPr>
          <w:p w14:paraId="6EBF4D7B" w14:textId="42E66559" w:rsidR="00FC0C28" w:rsidRPr="004961EA" w:rsidRDefault="00FC0C28" w:rsidP="00BA78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ru-RU"/>
              </w:rPr>
            </w:pPr>
            <w:r w:rsidRPr="004961EA">
              <w:rPr>
                <w:rFonts w:ascii="Calibri" w:eastAsia="Times New Roman" w:hAnsi="Calibri" w:cs="Calibri"/>
                <w:color w:val="000000"/>
                <w:sz w:val="20"/>
                <w:szCs w:val="20"/>
                <w:lang w:val="ru-KG" w:eastAsia="ru-RU"/>
              </w:rPr>
              <w:t>ПП Дара</w:t>
            </w:r>
            <w:r w:rsidR="00BB1D16" w:rsidRPr="004961EA">
              <w:rPr>
                <w:rFonts w:ascii="Calibri" w:eastAsia="Times New Roman" w:hAnsi="Calibri" w:cs="Calibri"/>
                <w:color w:val="000000"/>
                <w:sz w:val="20"/>
                <w:szCs w:val="20"/>
                <w:lang w:eastAsia="ru-RU"/>
              </w:rPr>
              <w:t xml:space="preserve"> (2 ФГ)</w:t>
            </w:r>
          </w:p>
        </w:tc>
        <w:tc>
          <w:tcPr>
            <w:tcW w:w="1701" w:type="dxa"/>
            <w:vMerge w:val="restart"/>
            <w:hideMark/>
          </w:tcPr>
          <w:p w14:paraId="3C0C4ABD" w14:textId="77777777" w:rsidR="00FC0C28" w:rsidRPr="004961EA" w:rsidRDefault="00FC0C28"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Дара</w:t>
            </w:r>
          </w:p>
        </w:tc>
        <w:tc>
          <w:tcPr>
            <w:tcW w:w="2268" w:type="dxa"/>
            <w:hideMark/>
          </w:tcPr>
          <w:p w14:paraId="3E9C1398" w14:textId="77777777" w:rsidR="00FC0C28" w:rsidRPr="004961EA" w:rsidRDefault="00FC0C28"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Чек</w:t>
            </w:r>
          </w:p>
        </w:tc>
        <w:tc>
          <w:tcPr>
            <w:tcW w:w="1701" w:type="dxa"/>
            <w:hideMark/>
          </w:tcPr>
          <w:p w14:paraId="04A88D62" w14:textId="77777777" w:rsidR="00FC0C28" w:rsidRPr="004961EA" w:rsidRDefault="00FC0C28"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5500</w:t>
            </w:r>
          </w:p>
        </w:tc>
      </w:tr>
      <w:tr w:rsidR="00FC0C28" w:rsidRPr="004961EA" w14:paraId="7D98ED2C"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4E52D1E3" w14:textId="77777777" w:rsidR="00FC0C28" w:rsidRPr="004961EA" w:rsidRDefault="00FC0C28"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8</w:t>
            </w:r>
          </w:p>
        </w:tc>
        <w:tc>
          <w:tcPr>
            <w:tcW w:w="1985" w:type="dxa"/>
            <w:vMerge/>
            <w:hideMark/>
          </w:tcPr>
          <w:p w14:paraId="5A4ADA4A" w14:textId="77777777" w:rsidR="00FC0C28" w:rsidRPr="004961EA" w:rsidRDefault="00FC0C28" w:rsidP="00BA78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1701" w:type="dxa"/>
            <w:vMerge/>
            <w:hideMark/>
          </w:tcPr>
          <w:p w14:paraId="04A52726" w14:textId="77777777" w:rsidR="00FC0C28" w:rsidRPr="004961EA" w:rsidRDefault="00FC0C28"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4EDB7D40" w14:textId="77777777" w:rsidR="00FC0C28" w:rsidRPr="004961EA" w:rsidRDefault="00FC0C28"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Жаны-жер</w:t>
            </w:r>
          </w:p>
        </w:tc>
        <w:tc>
          <w:tcPr>
            <w:tcW w:w="1701" w:type="dxa"/>
            <w:hideMark/>
          </w:tcPr>
          <w:p w14:paraId="5560CCAD" w14:textId="77777777" w:rsidR="00FC0C28" w:rsidRPr="004961EA" w:rsidRDefault="00FC0C28"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3158</w:t>
            </w:r>
          </w:p>
        </w:tc>
      </w:tr>
      <w:tr w:rsidR="00FC0C28" w:rsidRPr="004961EA" w14:paraId="0D474000"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6ECFB980" w14:textId="77777777" w:rsidR="00FC0C28" w:rsidRPr="004961EA" w:rsidRDefault="00FC0C28"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9</w:t>
            </w:r>
          </w:p>
        </w:tc>
        <w:tc>
          <w:tcPr>
            <w:tcW w:w="1985" w:type="dxa"/>
            <w:vMerge/>
            <w:hideMark/>
          </w:tcPr>
          <w:p w14:paraId="320C61E8" w14:textId="77777777" w:rsidR="00FC0C28" w:rsidRPr="004961EA" w:rsidRDefault="00FC0C28" w:rsidP="00BA78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1701" w:type="dxa"/>
            <w:vMerge/>
            <w:hideMark/>
          </w:tcPr>
          <w:p w14:paraId="2014C53E" w14:textId="77777777" w:rsidR="00FC0C28" w:rsidRPr="004961EA" w:rsidRDefault="00FC0C28"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57DFABB2" w14:textId="77777777" w:rsidR="00FC0C28" w:rsidRPr="004961EA" w:rsidRDefault="00FC0C28"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Кайынды</w:t>
            </w:r>
          </w:p>
        </w:tc>
        <w:tc>
          <w:tcPr>
            <w:tcW w:w="1701" w:type="dxa"/>
            <w:hideMark/>
          </w:tcPr>
          <w:p w14:paraId="3ACAB324" w14:textId="77777777" w:rsidR="00FC0C28" w:rsidRPr="004961EA" w:rsidRDefault="00FC0C28"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1011</w:t>
            </w:r>
          </w:p>
        </w:tc>
      </w:tr>
      <w:tr w:rsidR="00FC0C28" w:rsidRPr="004961EA" w14:paraId="1B7E8E47"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016F0444" w14:textId="77777777" w:rsidR="00FC0C28" w:rsidRPr="004961EA" w:rsidRDefault="00FC0C28"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10</w:t>
            </w:r>
          </w:p>
        </w:tc>
        <w:tc>
          <w:tcPr>
            <w:tcW w:w="1985" w:type="dxa"/>
            <w:vMerge/>
            <w:hideMark/>
          </w:tcPr>
          <w:p w14:paraId="1B034407" w14:textId="77777777" w:rsidR="00FC0C28" w:rsidRPr="004961EA" w:rsidRDefault="00FC0C28" w:rsidP="00BA78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1701" w:type="dxa"/>
            <w:vMerge/>
            <w:hideMark/>
          </w:tcPr>
          <w:p w14:paraId="6755712C" w14:textId="77777777" w:rsidR="00FC0C28" w:rsidRPr="004961EA" w:rsidRDefault="00FC0C28"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53E385E7" w14:textId="77777777" w:rsidR="00FC0C28" w:rsidRPr="004961EA" w:rsidRDefault="00FC0C28"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Кан</w:t>
            </w:r>
          </w:p>
        </w:tc>
        <w:tc>
          <w:tcPr>
            <w:tcW w:w="1701" w:type="dxa"/>
            <w:hideMark/>
          </w:tcPr>
          <w:p w14:paraId="5A94DA10" w14:textId="77777777" w:rsidR="00FC0C28" w:rsidRPr="004961EA" w:rsidRDefault="00FC0C28"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619</w:t>
            </w:r>
          </w:p>
        </w:tc>
      </w:tr>
      <w:tr w:rsidR="00FC0C28" w:rsidRPr="004961EA" w14:paraId="603D8C8E"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6124F3F0" w14:textId="77777777" w:rsidR="00FC0C28" w:rsidRPr="004961EA" w:rsidRDefault="00FC0C28"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11</w:t>
            </w:r>
          </w:p>
        </w:tc>
        <w:tc>
          <w:tcPr>
            <w:tcW w:w="1985" w:type="dxa"/>
            <w:vMerge/>
            <w:hideMark/>
          </w:tcPr>
          <w:p w14:paraId="61AF163A" w14:textId="77777777" w:rsidR="00FC0C28" w:rsidRPr="004961EA" w:rsidRDefault="00FC0C28" w:rsidP="00BA78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1701" w:type="dxa"/>
            <w:vMerge/>
            <w:hideMark/>
          </w:tcPr>
          <w:p w14:paraId="14F49952" w14:textId="77777777" w:rsidR="00FC0C28" w:rsidRPr="004961EA" w:rsidRDefault="00FC0C28"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06AAA7FF" w14:textId="77777777" w:rsidR="00FC0C28" w:rsidRPr="004961EA" w:rsidRDefault="00FC0C28"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Сары-талаа</w:t>
            </w:r>
          </w:p>
        </w:tc>
        <w:tc>
          <w:tcPr>
            <w:tcW w:w="1701" w:type="dxa"/>
            <w:hideMark/>
          </w:tcPr>
          <w:p w14:paraId="5BFBA6DE" w14:textId="77777777" w:rsidR="00FC0C28" w:rsidRPr="004961EA" w:rsidRDefault="00FC0C28"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544</w:t>
            </w:r>
          </w:p>
        </w:tc>
      </w:tr>
      <w:tr w:rsidR="00E033C5" w:rsidRPr="004961EA" w14:paraId="399D526E"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344611BB"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12</w:t>
            </w:r>
          </w:p>
        </w:tc>
        <w:tc>
          <w:tcPr>
            <w:tcW w:w="1985" w:type="dxa"/>
            <w:vMerge w:val="restart"/>
            <w:hideMark/>
          </w:tcPr>
          <w:p w14:paraId="7F230D38" w14:textId="77777777" w:rsidR="00E033C5" w:rsidRPr="004961EA" w:rsidRDefault="00E033C5" w:rsidP="00BA78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ПП Суу-Башы</w:t>
            </w:r>
          </w:p>
        </w:tc>
        <w:tc>
          <w:tcPr>
            <w:tcW w:w="1701" w:type="dxa"/>
            <w:vMerge w:val="restart"/>
            <w:hideMark/>
          </w:tcPr>
          <w:p w14:paraId="7EBF18D2"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Суу-башы</w:t>
            </w:r>
          </w:p>
        </w:tc>
        <w:tc>
          <w:tcPr>
            <w:tcW w:w="2268" w:type="dxa"/>
            <w:hideMark/>
          </w:tcPr>
          <w:p w14:paraId="04283DAF" w14:textId="64FD7875"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A</w:t>
            </w:r>
            <w:r w:rsidR="00D73417" w:rsidRPr="004961EA">
              <w:rPr>
                <w:rFonts w:ascii="Calibri" w:eastAsia="Times New Roman" w:hAnsi="Calibri" w:cs="Calibri"/>
                <w:color w:val="000000"/>
                <w:sz w:val="20"/>
                <w:szCs w:val="20"/>
                <w:lang w:eastAsia="ru-RU"/>
              </w:rPr>
              <w:t>п</w:t>
            </w:r>
            <w:r w:rsidRPr="004961EA">
              <w:rPr>
                <w:rFonts w:ascii="Calibri" w:eastAsia="Times New Roman" w:hAnsi="Calibri" w:cs="Calibri"/>
                <w:color w:val="000000"/>
                <w:sz w:val="20"/>
                <w:szCs w:val="20"/>
                <w:lang w:val="ru-KG" w:eastAsia="ru-RU"/>
              </w:rPr>
              <w:t>кан</w:t>
            </w:r>
          </w:p>
        </w:tc>
        <w:tc>
          <w:tcPr>
            <w:tcW w:w="1701" w:type="dxa"/>
            <w:hideMark/>
          </w:tcPr>
          <w:p w14:paraId="16D30CC3"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1245</w:t>
            </w:r>
          </w:p>
        </w:tc>
      </w:tr>
      <w:tr w:rsidR="004961EA" w:rsidRPr="004961EA" w14:paraId="1CFCFCC0"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63702BA3" w14:textId="77777777" w:rsidR="00E033C5" w:rsidRPr="004961EA" w:rsidRDefault="00E033C5" w:rsidP="00E033C5">
            <w:pPr>
              <w:jc w:val="right"/>
              <w:rPr>
                <w:rFonts w:ascii="Calibri" w:eastAsia="Times New Roman" w:hAnsi="Calibri" w:cs="Calibri"/>
                <w:color w:val="000000" w:themeColor="text1"/>
                <w:sz w:val="20"/>
                <w:szCs w:val="20"/>
                <w:lang w:val="ru-KG" w:eastAsia="ru-RU"/>
              </w:rPr>
            </w:pPr>
            <w:r w:rsidRPr="004961EA">
              <w:rPr>
                <w:rFonts w:ascii="Calibri" w:eastAsia="Times New Roman" w:hAnsi="Calibri" w:cs="Calibri"/>
                <w:color w:val="000000" w:themeColor="text1"/>
                <w:sz w:val="20"/>
                <w:szCs w:val="20"/>
                <w:lang w:val="ru-KG" w:eastAsia="ru-RU"/>
              </w:rPr>
              <w:t>13</w:t>
            </w:r>
          </w:p>
        </w:tc>
        <w:tc>
          <w:tcPr>
            <w:tcW w:w="1985" w:type="dxa"/>
            <w:vMerge/>
            <w:hideMark/>
          </w:tcPr>
          <w:p w14:paraId="6146F8B6"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lang w:val="ru-KG" w:eastAsia="ru-RU"/>
              </w:rPr>
            </w:pPr>
          </w:p>
        </w:tc>
        <w:tc>
          <w:tcPr>
            <w:tcW w:w="1701" w:type="dxa"/>
            <w:vMerge/>
            <w:hideMark/>
          </w:tcPr>
          <w:p w14:paraId="7AC0388D"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lang w:val="ru-KG" w:eastAsia="ru-RU"/>
              </w:rPr>
            </w:pPr>
          </w:p>
        </w:tc>
        <w:tc>
          <w:tcPr>
            <w:tcW w:w="2268" w:type="dxa"/>
            <w:hideMark/>
          </w:tcPr>
          <w:p w14:paraId="3B4682A4"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lang w:val="ru-KG" w:eastAsia="ru-RU"/>
              </w:rPr>
            </w:pPr>
            <w:r w:rsidRPr="004961EA">
              <w:rPr>
                <w:rFonts w:ascii="Calibri" w:eastAsia="Times New Roman" w:hAnsi="Calibri" w:cs="Calibri"/>
                <w:color w:val="000000" w:themeColor="text1"/>
                <w:sz w:val="20"/>
                <w:szCs w:val="20"/>
                <w:lang w:val="ru-KG" w:eastAsia="ru-RU"/>
              </w:rPr>
              <w:t>Боз-адыр</w:t>
            </w:r>
          </w:p>
        </w:tc>
        <w:tc>
          <w:tcPr>
            <w:tcW w:w="1701" w:type="dxa"/>
            <w:hideMark/>
          </w:tcPr>
          <w:p w14:paraId="1B0EAC84"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lang w:val="ru-KG" w:eastAsia="ru-RU"/>
              </w:rPr>
            </w:pPr>
            <w:r w:rsidRPr="004961EA">
              <w:rPr>
                <w:rFonts w:ascii="Calibri" w:eastAsia="Times New Roman" w:hAnsi="Calibri" w:cs="Calibri"/>
                <w:color w:val="000000" w:themeColor="text1"/>
                <w:sz w:val="20"/>
                <w:szCs w:val="20"/>
                <w:lang w:val="ru-KG" w:eastAsia="ru-RU"/>
              </w:rPr>
              <w:t>3357</w:t>
            </w:r>
          </w:p>
        </w:tc>
      </w:tr>
      <w:tr w:rsidR="00E033C5" w:rsidRPr="004961EA" w14:paraId="6077DCF4"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30791F74"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14</w:t>
            </w:r>
          </w:p>
        </w:tc>
        <w:tc>
          <w:tcPr>
            <w:tcW w:w="1985" w:type="dxa"/>
            <w:vMerge/>
            <w:hideMark/>
          </w:tcPr>
          <w:p w14:paraId="31B8667B"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1701" w:type="dxa"/>
            <w:vMerge/>
            <w:hideMark/>
          </w:tcPr>
          <w:p w14:paraId="0A403F26"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5DC34CB3"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Айгуль-таш</w:t>
            </w:r>
          </w:p>
        </w:tc>
        <w:tc>
          <w:tcPr>
            <w:tcW w:w="1701" w:type="dxa"/>
            <w:hideMark/>
          </w:tcPr>
          <w:p w14:paraId="28625C33"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222</w:t>
            </w:r>
          </w:p>
        </w:tc>
      </w:tr>
      <w:tr w:rsidR="00E033C5" w:rsidRPr="004961EA" w14:paraId="27E1902F"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716460F8"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15</w:t>
            </w:r>
          </w:p>
        </w:tc>
        <w:tc>
          <w:tcPr>
            <w:tcW w:w="1985" w:type="dxa"/>
            <w:hideMark/>
          </w:tcPr>
          <w:p w14:paraId="32E8EC40"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ПП Кара-Булак</w:t>
            </w:r>
          </w:p>
        </w:tc>
        <w:tc>
          <w:tcPr>
            <w:tcW w:w="1701" w:type="dxa"/>
            <w:hideMark/>
          </w:tcPr>
          <w:p w14:paraId="2CBC2B4B"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Кара-булак</w:t>
            </w:r>
          </w:p>
        </w:tc>
        <w:tc>
          <w:tcPr>
            <w:tcW w:w="2268" w:type="dxa"/>
            <w:hideMark/>
          </w:tcPr>
          <w:p w14:paraId="49D5A021"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Кара-булак</w:t>
            </w:r>
          </w:p>
        </w:tc>
        <w:tc>
          <w:tcPr>
            <w:tcW w:w="1701" w:type="dxa"/>
            <w:hideMark/>
          </w:tcPr>
          <w:p w14:paraId="236D018F"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3725</w:t>
            </w:r>
          </w:p>
        </w:tc>
      </w:tr>
      <w:tr w:rsidR="00E033C5" w:rsidRPr="004961EA" w14:paraId="4467D57F"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13652E9F"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16</w:t>
            </w:r>
          </w:p>
        </w:tc>
        <w:tc>
          <w:tcPr>
            <w:tcW w:w="1985" w:type="dxa"/>
            <w:vMerge w:val="restart"/>
            <w:hideMark/>
          </w:tcPr>
          <w:p w14:paraId="2BBA518B" w14:textId="63DAC74F" w:rsidR="00E033C5" w:rsidRPr="004961EA" w:rsidRDefault="00BA78FE" w:rsidP="00BA78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eastAsia="ru-RU"/>
              </w:rPr>
              <w:t xml:space="preserve">ПП </w:t>
            </w:r>
            <w:r w:rsidR="00E033C5" w:rsidRPr="004961EA">
              <w:rPr>
                <w:rFonts w:ascii="Calibri" w:eastAsia="Times New Roman" w:hAnsi="Calibri" w:cs="Calibri"/>
                <w:color w:val="000000"/>
                <w:sz w:val="20"/>
                <w:szCs w:val="20"/>
                <w:lang w:val="ru-KG" w:eastAsia="ru-RU"/>
              </w:rPr>
              <w:t>Торт-Куль</w:t>
            </w:r>
          </w:p>
        </w:tc>
        <w:tc>
          <w:tcPr>
            <w:tcW w:w="1701" w:type="dxa"/>
            <w:vMerge w:val="restart"/>
            <w:hideMark/>
          </w:tcPr>
          <w:p w14:paraId="25D71BC9"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Торт-гуль</w:t>
            </w:r>
          </w:p>
        </w:tc>
        <w:tc>
          <w:tcPr>
            <w:tcW w:w="2268" w:type="dxa"/>
            <w:hideMark/>
          </w:tcPr>
          <w:p w14:paraId="4851C323"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Ак-оток</w:t>
            </w:r>
          </w:p>
        </w:tc>
        <w:tc>
          <w:tcPr>
            <w:tcW w:w="1701" w:type="dxa"/>
            <w:hideMark/>
          </w:tcPr>
          <w:p w14:paraId="03B7FCBF"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401</w:t>
            </w:r>
          </w:p>
        </w:tc>
      </w:tr>
      <w:tr w:rsidR="00E033C5" w:rsidRPr="004961EA" w14:paraId="7900F268"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5E76461F"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17</w:t>
            </w:r>
          </w:p>
        </w:tc>
        <w:tc>
          <w:tcPr>
            <w:tcW w:w="1985" w:type="dxa"/>
            <w:vMerge/>
            <w:hideMark/>
          </w:tcPr>
          <w:p w14:paraId="7A6CFD0F"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1701" w:type="dxa"/>
            <w:vMerge/>
            <w:hideMark/>
          </w:tcPr>
          <w:p w14:paraId="42351492"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09630314"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Ак-турпак</w:t>
            </w:r>
          </w:p>
        </w:tc>
        <w:tc>
          <w:tcPr>
            <w:tcW w:w="1701" w:type="dxa"/>
            <w:hideMark/>
          </w:tcPr>
          <w:p w14:paraId="3679C82B"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1272</w:t>
            </w:r>
          </w:p>
        </w:tc>
      </w:tr>
      <w:tr w:rsidR="00BF2E3C" w:rsidRPr="004961EA" w14:paraId="6875E042"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3460895A"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18</w:t>
            </w:r>
          </w:p>
        </w:tc>
        <w:tc>
          <w:tcPr>
            <w:tcW w:w="1985" w:type="dxa"/>
            <w:vMerge/>
            <w:hideMark/>
          </w:tcPr>
          <w:p w14:paraId="7682080D"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1701" w:type="dxa"/>
            <w:vMerge/>
            <w:hideMark/>
          </w:tcPr>
          <w:p w14:paraId="757BCA10"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2903C505"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Зар-таш</w:t>
            </w:r>
          </w:p>
        </w:tc>
        <w:tc>
          <w:tcPr>
            <w:tcW w:w="1701" w:type="dxa"/>
            <w:hideMark/>
          </w:tcPr>
          <w:p w14:paraId="10AA1860"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915</w:t>
            </w:r>
          </w:p>
        </w:tc>
      </w:tr>
      <w:tr w:rsidR="00E033C5" w:rsidRPr="004961EA" w14:paraId="5A651DD7"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0D292576"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19</w:t>
            </w:r>
          </w:p>
        </w:tc>
        <w:tc>
          <w:tcPr>
            <w:tcW w:w="1985" w:type="dxa"/>
            <w:vMerge/>
            <w:hideMark/>
          </w:tcPr>
          <w:p w14:paraId="7E8EDF67"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1701" w:type="dxa"/>
            <w:vMerge/>
            <w:hideMark/>
          </w:tcPr>
          <w:p w14:paraId="4A1D73D2"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66F10D70"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Чон-гара</w:t>
            </w:r>
          </w:p>
        </w:tc>
        <w:tc>
          <w:tcPr>
            <w:tcW w:w="1701" w:type="dxa"/>
            <w:hideMark/>
          </w:tcPr>
          <w:p w14:paraId="489D6CD6"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3472</w:t>
            </w:r>
          </w:p>
        </w:tc>
      </w:tr>
      <w:tr w:rsidR="00BF2E3C" w:rsidRPr="004961EA" w14:paraId="6D4F1BF5"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7436A19C"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20</w:t>
            </w:r>
          </w:p>
        </w:tc>
        <w:tc>
          <w:tcPr>
            <w:tcW w:w="1985" w:type="dxa"/>
            <w:vMerge/>
            <w:hideMark/>
          </w:tcPr>
          <w:p w14:paraId="6EE2DC13"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1701" w:type="dxa"/>
            <w:vMerge/>
            <w:hideMark/>
          </w:tcPr>
          <w:p w14:paraId="1021AF3B"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774C1451"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Чон-талаа</w:t>
            </w:r>
          </w:p>
        </w:tc>
        <w:tc>
          <w:tcPr>
            <w:tcW w:w="1701" w:type="dxa"/>
            <w:hideMark/>
          </w:tcPr>
          <w:p w14:paraId="3CB455DF"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1800</w:t>
            </w:r>
          </w:p>
        </w:tc>
      </w:tr>
      <w:tr w:rsidR="00E033C5" w:rsidRPr="004961EA" w14:paraId="400AB2C0"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4390" w:type="dxa"/>
            <w:gridSpan w:val="3"/>
            <w:hideMark/>
          </w:tcPr>
          <w:p w14:paraId="0EF07EF1" w14:textId="77777777" w:rsidR="00E033C5" w:rsidRPr="004961EA" w:rsidRDefault="00E033C5" w:rsidP="00E033C5">
            <w:pPr>
              <w:rPr>
                <w:rFonts w:ascii="Calibri" w:eastAsia="Times New Roman" w:hAnsi="Calibri" w:cs="Calibri"/>
                <w:i/>
                <w:iCs/>
                <w:color w:val="000000"/>
                <w:sz w:val="20"/>
                <w:szCs w:val="20"/>
                <w:lang w:val="ru-KG" w:eastAsia="ru-RU"/>
              </w:rPr>
            </w:pPr>
            <w:r w:rsidRPr="004961EA">
              <w:rPr>
                <w:rFonts w:ascii="Calibri" w:eastAsia="Times New Roman" w:hAnsi="Calibri" w:cs="Calibri"/>
                <w:i/>
                <w:iCs/>
                <w:color w:val="000000"/>
                <w:sz w:val="20"/>
                <w:szCs w:val="20"/>
                <w:lang w:val="ru-KG" w:eastAsia="ru-RU"/>
              </w:rPr>
              <w:t>Под-итог 2</w:t>
            </w:r>
          </w:p>
        </w:tc>
        <w:tc>
          <w:tcPr>
            <w:tcW w:w="2268" w:type="dxa"/>
            <w:hideMark/>
          </w:tcPr>
          <w:p w14:paraId="3B429D9F"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lang w:val="ru-KG" w:eastAsia="ru-RU"/>
              </w:rPr>
            </w:pPr>
            <w:r w:rsidRPr="004961EA">
              <w:rPr>
                <w:rFonts w:ascii="Calibri" w:eastAsia="Times New Roman" w:hAnsi="Calibri" w:cs="Calibri"/>
                <w:i/>
                <w:iCs/>
                <w:color w:val="000000"/>
                <w:sz w:val="20"/>
                <w:szCs w:val="20"/>
                <w:lang w:val="ru-KG" w:eastAsia="ru-RU"/>
              </w:rPr>
              <w:t>14 сел</w:t>
            </w:r>
          </w:p>
        </w:tc>
        <w:tc>
          <w:tcPr>
            <w:tcW w:w="1701" w:type="dxa"/>
            <w:hideMark/>
          </w:tcPr>
          <w:p w14:paraId="05A5ADD7"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lang w:val="ru-KG" w:eastAsia="ru-RU"/>
              </w:rPr>
            </w:pPr>
            <w:r w:rsidRPr="004961EA">
              <w:rPr>
                <w:rFonts w:ascii="Calibri" w:eastAsia="Times New Roman" w:hAnsi="Calibri" w:cs="Calibri"/>
                <w:i/>
                <w:iCs/>
                <w:color w:val="000000"/>
                <w:sz w:val="20"/>
                <w:szCs w:val="20"/>
                <w:lang w:val="ru-KG" w:eastAsia="ru-RU"/>
              </w:rPr>
              <w:t>27241</w:t>
            </w:r>
          </w:p>
        </w:tc>
      </w:tr>
      <w:tr w:rsidR="00E033C5" w:rsidRPr="004961EA" w14:paraId="2009B5FB" w14:textId="77777777" w:rsidTr="00BF2E3C">
        <w:trPr>
          <w:trHeight w:val="320"/>
          <w:jc w:val="center"/>
        </w:trPr>
        <w:tc>
          <w:tcPr>
            <w:cnfStyle w:val="001000000000" w:firstRow="0" w:lastRow="0" w:firstColumn="1" w:lastColumn="0" w:oddVBand="0" w:evenVBand="0" w:oddHBand="0" w:evenHBand="0" w:firstRowFirstColumn="0" w:firstRowLastColumn="0" w:lastRowFirstColumn="0" w:lastRowLastColumn="0"/>
            <w:tcW w:w="8359" w:type="dxa"/>
            <w:gridSpan w:val="5"/>
            <w:shd w:val="clear" w:color="auto" w:fill="DEEAF6" w:themeFill="accent1" w:themeFillTint="33"/>
            <w:noWrap/>
            <w:hideMark/>
          </w:tcPr>
          <w:p w14:paraId="212B9542" w14:textId="7DC8A36B" w:rsidR="00E033C5" w:rsidRPr="004961EA" w:rsidRDefault="00E033C5" w:rsidP="00E033C5">
            <w:pPr>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Баткен.обл, Кадамжай р-н</w:t>
            </w:r>
          </w:p>
        </w:tc>
      </w:tr>
      <w:tr w:rsidR="00E033C5" w:rsidRPr="004961EA" w14:paraId="193B868E"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2F973015"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21</w:t>
            </w:r>
          </w:p>
        </w:tc>
        <w:tc>
          <w:tcPr>
            <w:tcW w:w="1985" w:type="dxa"/>
            <w:vMerge w:val="restart"/>
            <w:hideMark/>
          </w:tcPr>
          <w:p w14:paraId="561C5D8F" w14:textId="77777777" w:rsidR="00E033C5" w:rsidRPr="004961EA" w:rsidRDefault="00E033C5" w:rsidP="00BA78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ПП Ак-Турпак</w:t>
            </w:r>
          </w:p>
        </w:tc>
        <w:tc>
          <w:tcPr>
            <w:tcW w:w="1701" w:type="dxa"/>
            <w:vMerge w:val="restart"/>
            <w:hideMark/>
          </w:tcPr>
          <w:p w14:paraId="193E1F2D"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Ак-турпак</w:t>
            </w:r>
          </w:p>
        </w:tc>
        <w:tc>
          <w:tcPr>
            <w:tcW w:w="2268" w:type="dxa"/>
            <w:hideMark/>
          </w:tcPr>
          <w:p w14:paraId="7F3ECE38"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Отукчу</w:t>
            </w:r>
          </w:p>
        </w:tc>
        <w:tc>
          <w:tcPr>
            <w:tcW w:w="1701" w:type="dxa"/>
            <w:hideMark/>
          </w:tcPr>
          <w:p w14:paraId="277A487C"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634</w:t>
            </w:r>
          </w:p>
        </w:tc>
      </w:tr>
      <w:tr w:rsidR="00BF2E3C" w:rsidRPr="004961EA" w14:paraId="058092BF"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1BA5B055"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22</w:t>
            </w:r>
          </w:p>
        </w:tc>
        <w:tc>
          <w:tcPr>
            <w:tcW w:w="1985" w:type="dxa"/>
            <w:vMerge/>
            <w:hideMark/>
          </w:tcPr>
          <w:p w14:paraId="3E6A6FF1"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1701" w:type="dxa"/>
            <w:vMerge/>
            <w:hideMark/>
          </w:tcPr>
          <w:p w14:paraId="145539D5"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24986C95"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Кызыл-коргон</w:t>
            </w:r>
          </w:p>
        </w:tc>
        <w:tc>
          <w:tcPr>
            <w:tcW w:w="1701" w:type="dxa"/>
            <w:hideMark/>
          </w:tcPr>
          <w:p w14:paraId="068A5F8F"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1012</w:t>
            </w:r>
          </w:p>
        </w:tc>
      </w:tr>
      <w:tr w:rsidR="00E033C5" w:rsidRPr="004961EA" w14:paraId="0C7B8271"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308A59CB"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23</w:t>
            </w:r>
          </w:p>
        </w:tc>
        <w:tc>
          <w:tcPr>
            <w:tcW w:w="1985" w:type="dxa"/>
            <w:vMerge/>
            <w:hideMark/>
          </w:tcPr>
          <w:p w14:paraId="46A38142"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1701" w:type="dxa"/>
            <w:vMerge/>
            <w:hideMark/>
          </w:tcPr>
          <w:p w14:paraId="09A2A9E1"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405BDB9A"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Токой</w:t>
            </w:r>
          </w:p>
        </w:tc>
        <w:tc>
          <w:tcPr>
            <w:tcW w:w="1701" w:type="dxa"/>
            <w:hideMark/>
          </w:tcPr>
          <w:p w14:paraId="1F048BFF"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276</w:t>
            </w:r>
          </w:p>
        </w:tc>
      </w:tr>
      <w:tr w:rsidR="00BF2E3C" w:rsidRPr="004961EA" w14:paraId="660AE07C"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7947E37E"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24</w:t>
            </w:r>
          </w:p>
        </w:tc>
        <w:tc>
          <w:tcPr>
            <w:tcW w:w="1985" w:type="dxa"/>
            <w:vMerge/>
            <w:hideMark/>
          </w:tcPr>
          <w:p w14:paraId="55EF4CB0"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1701" w:type="dxa"/>
            <w:vMerge/>
            <w:hideMark/>
          </w:tcPr>
          <w:p w14:paraId="585DD5C6"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22DF04F8"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Чогорок</w:t>
            </w:r>
          </w:p>
        </w:tc>
        <w:tc>
          <w:tcPr>
            <w:tcW w:w="1701" w:type="dxa"/>
            <w:hideMark/>
          </w:tcPr>
          <w:p w14:paraId="60CE511E"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277</w:t>
            </w:r>
          </w:p>
        </w:tc>
      </w:tr>
      <w:tr w:rsidR="00E033C5" w:rsidRPr="004961EA" w14:paraId="5EAADED8"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4A52E72A"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25</w:t>
            </w:r>
          </w:p>
        </w:tc>
        <w:tc>
          <w:tcPr>
            <w:tcW w:w="1985" w:type="dxa"/>
            <w:vMerge/>
            <w:hideMark/>
          </w:tcPr>
          <w:p w14:paraId="697B023C"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1701" w:type="dxa"/>
            <w:vMerge/>
            <w:hideMark/>
          </w:tcPr>
          <w:p w14:paraId="2F1198AE"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511B1FBB"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Ак-Турпак</w:t>
            </w:r>
          </w:p>
        </w:tc>
        <w:tc>
          <w:tcPr>
            <w:tcW w:w="1701" w:type="dxa"/>
            <w:hideMark/>
          </w:tcPr>
          <w:p w14:paraId="189D1E94"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698</w:t>
            </w:r>
          </w:p>
        </w:tc>
      </w:tr>
      <w:tr w:rsidR="00BF2E3C" w:rsidRPr="004961EA" w14:paraId="0A214DF5"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5C33DE75"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26</w:t>
            </w:r>
          </w:p>
        </w:tc>
        <w:tc>
          <w:tcPr>
            <w:tcW w:w="1985" w:type="dxa"/>
            <w:vMerge/>
            <w:hideMark/>
          </w:tcPr>
          <w:p w14:paraId="4CEA0E1D"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1701" w:type="dxa"/>
            <w:vMerge/>
            <w:hideMark/>
          </w:tcPr>
          <w:p w14:paraId="4A2C3FAF"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1E93EB8D"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Калача</w:t>
            </w:r>
          </w:p>
        </w:tc>
        <w:tc>
          <w:tcPr>
            <w:tcW w:w="1701" w:type="dxa"/>
            <w:hideMark/>
          </w:tcPr>
          <w:p w14:paraId="2BC044EF"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345</w:t>
            </w:r>
          </w:p>
        </w:tc>
      </w:tr>
      <w:tr w:rsidR="00E033C5" w:rsidRPr="004961EA" w14:paraId="353E0467"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3AB86E45"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27</w:t>
            </w:r>
          </w:p>
        </w:tc>
        <w:tc>
          <w:tcPr>
            <w:tcW w:w="1985" w:type="dxa"/>
            <w:vMerge/>
            <w:hideMark/>
          </w:tcPr>
          <w:p w14:paraId="506B24BB"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1701" w:type="dxa"/>
            <w:vMerge/>
            <w:hideMark/>
          </w:tcPr>
          <w:p w14:paraId="396D07B4"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p>
        </w:tc>
        <w:tc>
          <w:tcPr>
            <w:tcW w:w="2268" w:type="dxa"/>
            <w:hideMark/>
          </w:tcPr>
          <w:p w14:paraId="26CD6234"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Чон-Кара</w:t>
            </w:r>
          </w:p>
        </w:tc>
        <w:tc>
          <w:tcPr>
            <w:tcW w:w="1701" w:type="dxa"/>
            <w:hideMark/>
          </w:tcPr>
          <w:p w14:paraId="303D2841"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390</w:t>
            </w:r>
          </w:p>
        </w:tc>
      </w:tr>
      <w:tr w:rsidR="00BF2E3C" w:rsidRPr="004961EA" w14:paraId="0F7362D1"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273BC580"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28</w:t>
            </w:r>
          </w:p>
        </w:tc>
        <w:tc>
          <w:tcPr>
            <w:tcW w:w="1985" w:type="dxa"/>
            <w:hideMark/>
          </w:tcPr>
          <w:p w14:paraId="3B14906C"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ПП Советское</w:t>
            </w:r>
          </w:p>
        </w:tc>
        <w:tc>
          <w:tcPr>
            <w:tcW w:w="1701" w:type="dxa"/>
            <w:hideMark/>
          </w:tcPr>
          <w:p w14:paraId="1EF55FAB"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Советское</w:t>
            </w:r>
          </w:p>
        </w:tc>
        <w:tc>
          <w:tcPr>
            <w:tcW w:w="2268" w:type="dxa"/>
            <w:hideMark/>
          </w:tcPr>
          <w:p w14:paraId="4663F432"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Советское</w:t>
            </w:r>
          </w:p>
        </w:tc>
        <w:tc>
          <w:tcPr>
            <w:tcW w:w="1701" w:type="dxa"/>
            <w:hideMark/>
          </w:tcPr>
          <w:p w14:paraId="039BEA2D"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2200</w:t>
            </w:r>
          </w:p>
        </w:tc>
      </w:tr>
      <w:tr w:rsidR="00E033C5" w:rsidRPr="004961EA" w14:paraId="7C70CA45"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4390" w:type="dxa"/>
            <w:gridSpan w:val="3"/>
            <w:hideMark/>
          </w:tcPr>
          <w:p w14:paraId="58A2B4AE" w14:textId="77777777" w:rsidR="00E033C5" w:rsidRPr="004961EA" w:rsidRDefault="00E033C5" w:rsidP="00E033C5">
            <w:pPr>
              <w:rPr>
                <w:rFonts w:ascii="Calibri" w:eastAsia="Times New Roman" w:hAnsi="Calibri" w:cs="Calibri"/>
                <w:i/>
                <w:iCs/>
                <w:color w:val="000000"/>
                <w:sz w:val="20"/>
                <w:szCs w:val="20"/>
                <w:lang w:val="ru-KG" w:eastAsia="ru-RU"/>
              </w:rPr>
            </w:pPr>
            <w:r w:rsidRPr="004961EA">
              <w:rPr>
                <w:rFonts w:ascii="Calibri" w:eastAsia="Times New Roman" w:hAnsi="Calibri" w:cs="Calibri"/>
                <w:i/>
                <w:iCs/>
                <w:color w:val="000000"/>
                <w:sz w:val="20"/>
                <w:szCs w:val="20"/>
                <w:lang w:val="ru-KG" w:eastAsia="ru-RU"/>
              </w:rPr>
              <w:t>Под-итог 3</w:t>
            </w:r>
          </w:p>
        </w:tc>
        <w:tc>
          <w:tcPr>
            <w:tcW w:w="2268" w:type="dxa"/>
            <w:hideMark/>
          </w:tcPr>
          <w:p w14:paraId="74FA5F5C"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lang w:val="ru-KG" w:eastAsia="ru-RU"/>
              </w:rPr>
            </w:pPr>
            <w:r w:rsidRPr="004961EA">
              <w:rPr>
                <w:rFonts w:ascii="Calibri" w:eastAsia="Times New Roman" w:hAnsi="Calibri" w:cs="Calibri"/>
                <w:i/>
                <w:iCs/>
                <w:color w:val="000000"/>
                <w:sz w:val="20"/>
                <w:szCs w:val="20"/>
                <w:lang w:val="ru-KG" w:eastAsia="ru-RU"/>
              </w:rPr>
              <w:t>8 сел</w:t>
            </w:r>
          </w:p>
        </w:tc>
        <w:tc>
          <w:tcPr>
            <w:tcW w:w="1701" w:type="dxa"/>
            <w:hideMark/>
          </w:tcPr>
          <w:p w14:paraId="442938B1"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lang w:val="ru-KG" w:eastAsia="ru-RU"/>
              </w:rPr>
            </w:pPr>
            <w:r w:rsidRPr="004961EA">
              <w:rPr>
                <w:rFonts w:ascii="Calibri" w:eastAsia="Times New Roman" w:hAnsi="Calibri" w:cs="Calibri"/>
                <w:i/>
                <w:iCs/>
                <w:color w:val="000000"/>
                <w:sz w:val="20"/>
                <w:szCs w:val="20"/>
                <w:lang w:val="ru-KG" w:eastAsia="ru-RU"/>
              </w:rPr>
              <w:t>5832</w:t>
            </w:r>
          </w:p>
        </w:tc>
      </w:tr>
      <w:tr w:rsidR="00BF2E3C" w:rsidRPr="004961EA" w14:paraId="16141DB2" w14:textId="77777777" w:rsidTr="00BF2E3C">
        <w:trPr>
          <w:trHeight w:val="320"/>
          <w:jc w:val="center"/>
        </w:trPr>
        <w:tc>
          <w:tcPr>
            <w:cnfStyle w:val="001000000000" w:firstRow="0" w:lastRow="0" w:firstColumn="1" w:lastColumn="0" w:oddVBand="0" w:evenVBand="0" w:oddHBand="0" w:evenHBand="0" w:firstRowFirstColumn="0" w:firstRowLastColumn="0" w:lastRowFirstColumn="0" w:lastRowLastColumn="0"/>
            <w:tcW w:w="2689" w:type="dxa"/>
            <w:gridSpan w:val="2"/>
            <w:shd w:val="clear" w:color="auto" w:fill="auto"/>
            <w:noWrap/>
            <w:hideMark/>
          </w:tcPr>
          <w:p w14:paraId="0E0CAF75" w14:textId="77777777" w:rsidR="00E033C5" w:rsidRPr="004961EA" w:rsidRDefault="00E033C5" w:rsidP="00E033C5">
            <w:pPr>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Итого – Баткен.обл</w:t>
            </w:r>
          </w:p>
        </w:tc>
        <w:tc>
          <w:tcPr>
            <w:tcW w:w="1701" w:type="dxa"/>
            <w:shd w:val="clear" w:color="auto" w:fill="auto"/>
            <w:noWrap/>
            <w:hideMark/>
          </w:tcPr>
          <w:p w14:paraId="17B3CEAF"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ru-KG" w:eastAsia="ru-RU"/>
              </w:rPr>
            </w:pPr>
            <w:r w:rsidRPr="004961EA">
              <w:rPr>
                <w:rFonts w:ascii="Calibri" w:eastAsia="Times New Roman" w:hAnsi="Calibri" w:cs="Calibri"/>
                <w:b/>
                <w:bCs/>
                <w:color w:val="000000"/>
                <w:sz w:val="20"/>
                <w:szCs w:val="20"/>
                <w:lang w:val="ru-KG" w:eastAsia="ru-RU"/>
              </w:rPr>
              <w:t> </w:t>
            </w:r>
          </w:p>
        </w:tc>
        <w:tc>
          <w:tcPr>
            <w:tcW w:w="2268" w:type="dxa"/>
            <w:shd w:val="clear" w:color="auto" w:fill="auto"/>
            <w:noWrap/>
            <w:hideMark/>
          </w:tcPr>
          <w:p w14:paraId="680CC55F"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ru-KG" w:eastAsia="ru-RU"/>
              </w:rPr>
            </w:pPr>
            <w:r w:rsidRPr="004961EA">
              <w:rPr>
                <w:rFonts w:ascii="Calibri" w:eastAsia="Times New Roman" w:hAnsi="Calibri" w:cs="Calibri"/>
                <w:b/>
                <w:bCs/>
                <w:color w:val="000000"/>
                <w:sz w:val="20"/>
                <w:szCs w:val="20"/>
                <w:lang w:val="ru-KG" w:eastAsia="ru-RU"/>
              </w:rPr>
              <w:t>28 сел</w:t>
            </w:r>
          </w:p>
        </w:tc>
        <w:tc>
          <w:tcPr>
            <w:tcW w:w="1701" w:type="dxa"/>
            <w:shd w:val="clear" w:color="auto" w:fill="auto"/>
            <w:noWrap/>
            <w:hideMark/>
          </w:tcPr>
          <w:p w14:paraId="4CFCB763"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ru-KG" w:eastAsia="ru-RU"/>
              </w:rPr>
            </w:pPr>
            <w:r w:rsidRPr="004961EA">
              <w:rPr>
                <w:rFonts w:ascii="Calibri" w:eastAsia="Times New Roman" w:hAnsi="Calibri" w:cs="Calibri"/>
                <w:b/>
                <w:bCs/>
                <w:color w:val="000000"/>
                <w:sz w:val="20"/>
                <w:szCs w:val="20"/>
                <w:lang w:val="ru-KG" w:eastAsia="ru-RU"/>
              </w:rPr>
              <w:t>51853</w:t>
            </w:r>
          </w:p>
        </w:tc>
      </w:tr>
      <w:tr w:rsidR="00E033C5" w:rsidRPr="004961EA" w14:paraId="78693B54" w14:textId="77777777" w:rsidTr="00BF2E3C">
        <w:trPr>
          <w:trHeight w:val="320"/>
          <w:jc w:val="center"/>
        </w:trPr>
        <w:tc>
          <w:tcPr>
            <w:cnfStyle w:val="001000000000" w:firstRow="0" w:lastRow="0" w:firstColumn="1" w:lastColumn="0" w:oddVBand="0" w:evenVBand="0" w:oddHBand="0" w:evenHBand="0" w:firstRowFirstColumn="0" w:firstRowLastColumn="0" w:lastRowFirstColumn="0" w:lastRowLastColumn="0"/>
            <w:tcW w:w="8359" w:type="dxa"/>
            <w:gridSpan w:val="5"/>
            <w:shd w:val="clear" w:color="auto" w:fill="DEEAF6" w:themeFill="accent1" w:themeFillTint="33"/>
            <w:noWrap/>
            <w:hideMark/>
          </w:tcPr>
          <w:p w14:paraId="05932118" w14:textId="4DAD5012" w:rsidR="00E033C5" w:rsidRPr="004961EA" w:rsidRDefault="00E033C5" w:rsidP="00E033C5">
            <w:pPr>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И-куль.обл, Ж-огуз.р-н</w:t>
            </w:r>
          </w:p>
        </w:tc>
      </w:tr>
      <w:tr w:rsidR="00BF2E3C" w:rsidRPr="004961EA" w14:paraId="7233E556"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78160CC2"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29</w:t>
            </w:r>
          </w:p>
        </w:tc>
        <w:tc>
          <w:tcPr>
            <w:tcW w:w="1985" w:type="dxa"/>
            <w:hideMark/>
          </w:tcPr>
          <w:p w14:paraId="00F46970"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ПП Кызыл-Суу</w:t>
            </w:r>
          </w:p>
        </w:tc>
        <w:tc>
          <w:tcPr>
            <w:tcW w:w="1701" w:type="dxa"/>
            <w:hideMark/>
          </w:tcPr>
          <w:p w14:paraId="3B7DA403"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Кызыл-суу</w:t>
            </w:r>
          </w:p>
        </w:tc>
        <w:tc>
          <w:tcPr>
            <w:tcW w:w="2268" w:type="dxa"/>
            <w:hideMark/>
          </w:tcPr>
          <w:p w14:paraId="5E09D504"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Кызыл-суу</w:t>
            </w:r>
          </w:p>
        </w:tc>
        <w:tc>
          <w:tcPr>
            <w:tcW w:w="1701" w:type="dxa"/>
            <w:hideMark/>
          </w:tcPr>
          <w:p w14:paraId="3A3DDC29"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18476</w:t>
            </w:r>
          </w:p>
        </w:tc>
      </w:tr>
      <w:tr w:rsidR="00E033C5" w:rsidRPr="004961EA" w14:paraId="14F8D766"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4390" w:type="dxa"/>
            <w:gridSpan w:val="3"/>
            <w:hideMark/>
          </w:tcPr>
          <w:p w14:paraId="4BF20948" w14:textId="77777777" w:rsidR="00E033C5" w:rsidRPr="004961EA" w:rsidRDefault="00E033C5" w:rsidP="00E033C5">
            <w:pPr>
              <w:rPr>
                <w:rFonts w:ascii="Calibri" w:eastAsia="Times New Roman" w:hAnsi="Calibri" w:cs="Calibri"/>
                <w:i/>
                <w:iCs/>
                <w:color w:val="000000"/>
                <w:sz w:val="20"/>
                <w:szCs w:val="20"/>
                <w:lang w:val="ru-KG" w:eastAsia="ru-RU"/>
              </w:rPr>
            </w:pPr>
            <w:r w:rsidRPr="004961EA">
              <w:rPr>
                <w:rFonts w:ascii="Calibri" w:eastAsia="Times New Roman" w:hAnsi="Calibri" w:cs="Calibri"/>
                <w:i/>
                <w:iCs/>
                <w:color w:val="000000"/>
                <w:sz w:val="20"/>
                <w:szCs w:val="20"/>
                <w:lang w:val="ru-KG" w:eastAsia="ru-RU"/>
              </w:rPr>
              <w:t>Под-итог 4</w:t>
            </w:r>
          </w:p>
        </w:tc>
        <w:tc>
          <w:tcPr>
            <w:tcW w:w="2268" w:type="dxa"/>
            <w:hideMark/>
          </w:tcPr>
          <w:p w14:paraId="1F5ADE82"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lang w:val="ru-KG" w:eastAsia="ru-RU"/>
              </w:rPr>
            </w:pPr>
            <w:r w:rsidRPr="004961EA">
              <w:rPr>
                <w:rFonts w:ascii="Calibri" w:eastAsia="Times New Roman" w:hAnsi="Calibri" w:cs="Calibri"/>
                <w:i/>
                <w:iCs/>
                <w:color w:val="000000"/>
                <w:sz w:val="20"/>
                <w:szCs w:val="20"/>
                <w:lang w:val="ru-KG" w:eastAsia="ru-RU"/>
              </w:rPr>
              <w:t>1 село</w:t>
            </w:r>
          </w:p>
        </w:tc>
        <w:tc>
          <w:tcPr>
            <w:tcW w:w="1701" w:type="dxa"/>
            <w:hideMark/>
          </w:tcPr>
          <w:p w14:paraId="7C16E269"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lang w:val="ru-KG" w:eastAsia="ru-RU"/>
              </w:rPr>
            </w:pPr>
            <w:r w:rsidRPr="004961EA">
              <w:rPr>
                <w:rFonts w:ascii="Calibri" w:eastAsia="Times New Roman" w:hAnsi="Calibri" w:cs="Calibri"/>
                <w:i/>
                <w:iCs/>
                <w:color w:val="000000"/>
                <w:sz w:val="20"/>
                <w:szCs w:val="20"/>
                <w:lang w:val="ru-KG" w:eastAsia="ru-RU"/>
              </w:rPr>
              <w:t>18476</w:t>
            </w:r>
          </w:p>
        </w:tc>
      </w:tr>
      <w:tr w:rsidR="00E033C5" w:rsidRPr="004961EA" w14:paraId="320E0C02" w14:textId="77777777" w:rsidTr="00BF2E3C">
        <w:trPr>
          <w:trHeight w:val="320"/>
          <w:jc w:val="center"/>
        </w:trPr>
        <w:tc>
          <w:tcPr>
            <w:cnfStyle w:val="001000000000" w:firstRow="0" w:lastRow="0" w:firstColumn="1" w:lastColumn="0" w:oddVBand="0" w:evenVBand="0" w:oddHBand="0" w:evenHBand="0" w:firstRowFirstColumn="0" w:firstRowLastColumn="0" w:lastRowFirstColumn="0" w:lastRowLastColumn="0"/>
            <w:tcW w:w="8359" w:type="dxa"/>
            <w:gridSpan w:val="5"/>
            <w:shd w:val="clear" w:color="auto" w:fill="DEEAF6" w:themeFill="accent1" w:themeFillTint="33"/>
            <w:noWrap/>
            <w:hideMark/>
          </w:tcPr>
          <w:p w14:paraId="4ADA4175" w14:textId="3DE71E27" w:rsidR="00E033C5" w:rsidRPr="004961EA" w:rsidRDefault="00E033C5" w:rsidP="00E033C5">
            <w:pPr>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И-куль.обл, Тон.р-н</w:t>
            </w:r>
          </w:p>
        </w:tc>
      </w:tr>
      <w:tr w:rsidR="00E033C5" w:rsidRPr="004961EA" w14:paraId="6659D2D6"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5FEF6EC8"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30</w:t>
            </w:r>
          </w:p>
        </w:tc>
        <w:tc>
          <w:tcPr>
            <w:tcW w:w="1985" w:type="dxa"/>
            <w:hideMark/>
          </w:tcPr>
          <w:p w14:paraId="7F79E87C"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ПП Боконбаево</w:t>
            </w:r>
          </w:p>
        </w:tc>
        <w:tc>
          <w:tcPr>
            <w:tcW w:w="1701" w:type="dxa"/>
            <w:hideMark/>
          </w:tcPr>
          <w:p w14:paraId="02D8EA97"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Кун-чыгыш</w:t>
            </w:r>
          </w:p>
        </w:tc>
        <w:tc>
          <w:tcPr>
            <w:tcW w:w="2268" w:type="dxa"/>
            <w:hideMark/>
          </w:tcPr>
          <w:p w14:paraId="56AC5AFA"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Боконбаево</w:t>
            </w:r>
          </w:p>
        </w:tc>
        <w:tc>
          <w:tcPr>
            <w:tcW w:w="1701" w:type="dxa"/>
            <w:hideMark/>
          </w:tcPr>
          <w:p w14:paraId="2D2B0489"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20557</w:t>
            </w:r>
          </w:p>
        </w:tc>
      </w:tr>
      <w:tr w:rsidR="00BF2E3C" w:rsidRPr="004961EA" w14:paraId="2A5BC5F0"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704" w:type="dxa"/>
            <w:hideMark/>
          </w:tcPr>
          <w:p w14:paraId="1EFA3822" w14:textId="77777777" w:rsidR="00E033C5" w:rsidRPr="004961EA" w:rsidRDefault="00E033C5" w:rsidP="00E033C5">
            <w:pPr>
              <w:jc w:val="right"/>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31</w:t>
            </w:r>
          </w:p>
        </w:tc>
        <w:tc>
          <w:tcPr>
            <w:tcW w:w="1985" w:type="dxa"/>
            <w:hideMark/>
          </w:tcPr>
          <w:p w14:paraId="00482268"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ПП Каджи-Сай</w:t>
            </w:r>
          </w:p>
        </w:tc>
        <w:tc>
          <w:tcPr>
            <w:tcW w:w="1701" w:type="dxa"/>
            <w:hideMark/>
          </w:tcPr>
          <w:p w14:paraId="6A5CB024"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Тон</w:t>
            </w:r>
          </w:p>
        </w:tc>
        <w:tc>
          <w:tcPr>
            <w:tcW w:w="2268" w:type="dxa"/>
            <w:hideMark/>
          </w:tcPr>
          <w:p w14:paraId="00DE5669"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Кажы-сай</w:t>
            </w:r>
          </w:p>
        </w:tc>
        <w:tc>
          <w:tcPr>
            <w:tcW w:w="1701" w:type="dxa"/>
            <w:hideMark/>
          </w:tcPr>
          <w:p w14:paraId="6CA5A946"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4527</w:t>
            </w:r>
          </w:p>
        </w:tc>
      </w:tr>
      <w:tr w:rsidR="00E033C5" w:rsidRPr="004961EA" w14:paraId="140D8BDC"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4390" w:type="dxa"/>
            <w:gridSpan w:val="3"/>
            <w:hideMark/>
          </w:tcPr>
          <w:p w14:paraId="1DC54F99" w14:textId="77777777" w:rsidR="00E033C5" w:rsidRPr="004961EA" w:rsidRDefault="00E033C5" w:rsidP="00E033C5">
            <w:pPr>
              <w:rPr>
                <w:rFonts w:ascii="Calibri" w:eastAsia="Times New Roman" w:hAnsi="Calibri" w:cs="Calibri"/>
                <w:i/>
                <w:iCs/>
                <w:color w:val="000000"/>
                <w:sz w:val="20"/>
                <w:szCs w:val="20"/>
                <w:lang w:val="ru-KG" w:eastAsia="ru-RU"/>
              </w:rPr>
            </w:pPr>
            <w:r w:rsidRPr="004961EA">
              <w:rPr>
                <w:rFonts w:ascii="Calibri" w:eastAsia="Times New Roman" w:hAnsi="Calibri" w:cs="Calibri"/>
                <w:i/>
                <w:iCs/>
                <w:color w:val="000000"/>
                <w:sz w:val="20"/>
                <w:szCs w:val="20"/>
                <w:lang w:val="ru-KG" w:eastAsia="ru-RU"/>
              </w:rPr>
              <w:t>Под-итог 5</w:t>
            </w:r>
          </w:p>
        </w:tc>
        <w:tc>
          <w:tcPr>
            <w:tcW w:w="2268" w:type="dxa"/>
            <w:hideMark/>
          </w:tcPr>
          <w:p w14:paraId="358B5808"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lang w:val="ru-KG" w:eastAsia="ru-RU"/>
              </w:rPr>
            </w:pPr>
            <w:r w:rsidRPr="004961EA">
              <w:rPr>
                <w:rFonts w:ascii="Calibri" w:eastAsia="Times New Roman" w:hAnsi="Calibri" w:cs="Calibri"/>
                <w:i/>
                <w:iCs/>
                <w:color w:val="000000"/>
                <w:sz w:val="20"/>
                <w:szCs w:val="20"/>
                <w:lang w:val="ru-KG" w:eastAsia="ru-RU"/>
              </w:rPr>
              <w:t>2 села</w:t>
            </w:r>
          </w:p>
        </w:tc>
        <w:tc>
          <w:tcPr>
            <w:tcW w:w="1701" w:type="dxa"/>
            <w:hideMark/>
          </w:tcPr>
          <w:p w14:paraId="3DBCEE44"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szCs w:val="20"/>
                <w:lang w:val="ru-KG" w:eastAsia="ru-RU"/>
              </w:rPr>
            </w:pPr>
            <w:r w:rsidRPr="004961EA">
              <w:rPr>
                <w:rFonts w:ascii="Calibri" w:eastAsia="Times New Roman" w:hAnsi="Calibri" w:cs="Calibri"/>
                <w:i/>
                <w:iCs/>
                <w:color w:val="000000"/>
                <w:sz w:val="20"/>
                <w:szCs w:val="20"/>
                <w:lang w:val="ru-KG" w:eastAsia="ru-RU"/>
              </w:rPr>
              <w:t>25084</w:t>
            </w:r>
          </w:p>
        </w:tc>
      </w:tr>
      <w:tr w:rsidR="00E033C5" w:rsidRPr="004961EA" w14:paraId="35D135E6"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4390" w:type="dxa"/>
            <w:gridSpan w:val="3"/>
            <w:hideMark/>
          </w:tcPr>
          <w:p w14:paraId="66BB32A3" w14:textId="77777777" w:rsidR="00E033C5" w:rsidRPr="004961EA" w:rsidRDefault="00E033C5" w:rsidP="00E033C5">
            <w:pPr>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Итого – И-куль.обл</w:t>
            </w:r>
          </w:p>
        </w:tc>
        <w:tc>
          <w:tcPr>
            <w:tcW w:w="2268" w:type="dxa"/>
            <w:hideMark/>
          </w:tcPr>
          <w:p w14:paraId="36928E80"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ru-KG" w:eastAsia="ru-RU"/>
              </w:rPr>
            </w:pPr>
            <w:r w:rsidRPr="004961EA">
              <w:rPr>
                <w:rFonts w:ascii="Calibri" w:eastAsia="Times New Roman" w:hAnsi="Calibri" w:cs="Calibri"/>
                <w:b/>
                <w:bCs/>
                <w:color w:val="000000"/>
                <w:sz w:val="20"/>
                <w:szCs w:val="20"/>
                <w:lang w:val="ru-KG" w:eastAsia="ru-RU"/>
              </w:rPr>
              <w:t>3 села</w:t>
            </w:r>
          </w:p>
        </w:tc>
        <w:tc>
          <w:tcPr>
            <w:tcW w:w="1701" w:type="dxa"/>
            <w:hideMark/>
          </w:tcPr>
          <w:p w14:paraId="2F71A4EF"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ru-KG" w:eastAsia="ru-RU"/>
              </w:rPr>
            </w:pPr>
            <w:r w:rsidRPr="004961EA">
              <w:rPr>
                <w:rFonts w:ascii="Calibri" w:eastAsia="Times New Roman" w:hAnsi="Calibri" w:cs="Calibri"/>
                <w:b/>
                <w:bCs/>
                <w:color w:val="000000"/>
                <w:sz w:val="20"/>
                <w:szCs w:val="20"/>
                <w:lang w:val="ru-KG" w:eastAsia="ru-RU"/>
              </w:rPr>
              <w:t>43560</w:t>
            </w:r>
          </w:p>
        </w:tc>
      </w:tr>
      <w:tr w:rsidR="00E033C5" w:rsidRPr="004961EA" w14:paraId="531C6F50" w14:textId="77777777" w:rsidTr="00BF2E3C">
        <w:trPr>
          <w:trHeight w:val="50"/>
          <w:jc w:val="center"/>
        </w:trPr>
        <w:tc>
          <w:tcPr>
            <w:cnfStyle w:val="001000000000" w:firstRow="0" w:lastRow="0" w:firstColumn="1" w:lastColumn="0" w:oddVBand="0" w:evenVBand="0" w:oddHBand="0" w:evenHBand="0" w:firstRowFirstColumn="0" w:firstRowLastColumn="0" w:lastRowFirstColumn="0" w:lastRowLastColumn="0"/>
            <w:tcW w:w="4390" w:type="dxa"/>
            <w:gridSpan w:val="3"/>
            <w:hideMark/>
          </w:tcPr>
          <w:p w14:paraId="360D8090" w14:textId="77777777" w:rsidR="00E033C5" w:rsidRPr="004961EA" w:rsidRDefault="00E033C5" w:rsidP="00E033C5">
            <w:pPr>
              <w:rPr>
                <w:rFonts w:ascii="Calibri" w:eastAsia="Times New Roman" w:hAnsi="Calibri" w:cs="Calibri"/>
                <w:color w:val="000000"/>
                <w:sz w:val="20"/>
                <w:szCs w:val="20"/>
                <w:lang w:val="ru-KG" w:eastAsia="ru-RU"/>
              </w:rPr>
            </w:pPr>
            <w:r w:rsidRPr="004961EA">
              <w:rPr>
                <w:rFonts w:ascii="Calibri" w:eastAsia="Times New Roman" w:hAnsi="Calibri" w:cs="Calibri"/>
                <w:color w:val="000000"/>
                <w:sz w:val="20"/>
                <w:szCs w:val="20"/>
                <w:lang w:val="ru-KG" w:eastAsia="ru-RU"/>
              </w:rPr>
              <w:t>Общий Итог</w:t>
            </w:r>
          </w:p>
        </w:tc>
        <w:tc>
          <w:tcPr>
            <w:tcW w:w="2268" w:type="dxa"/>
            <w:hideMark/>
          </w:tcPr>
          <w:p w14:paraId="3F09DD25" w14:textId="77777777" w:rsidR="00E033C5" w:rsidRPr="004961EA" w:rsidRDefault="00E033C5" w:rsidP="00E033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ru-KG" w:eastAsia="ru-RU"/>
              </w:rPr>
            </w:pPr>
            <w:r w:rsidRPr="004961EA">
              <w:rPr>
                <w:rFonts w:ascii="Calibri" w:eastAsia="Times New Roman" w:hAnsi="Calibri" w:cs="Calibri"/>
                <w:b/>
                <w:bCs/>
                <w:color w:val="000000"/>
                <w:sz w:val="20"/>
                <w:szCs w:val="20"/>
                <w:lang w:val="ru-KG" w:eastAsia="ru-RU"/>
              </w:rPr>
              <w:t>31 сел</w:t>
            </w:r>
          </w:p>
        </w:tc>
        <w:tc>
          <w:tcPr>
            <w:tcW w:w="1701" w:type="dxa"/>
            <w:hideMark/>
          </w:tcPr>
          <w:p w14:paraId="78759D32" w14:textId="77777777" w:rsidR="00E033C5" w:rsidRPr="004961EA" w:rsidRDefault="00E033C5" w:rsidP="00E033C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ru-KG" w:eastAsia="ru-RU"/>
              </w:rPr>
            </w:pPr>
            <w:r w:rsidRPr="004961EA">
              <w:rPr>
                <w:rFonts w:ascii="Calibri" w:eastAsia="Times New Roman" w:hAnsi="Calibri" w:cs="Calibri"/>
                <w:b/>
                <w:bCs/>
                <w:color w:val="000000"/>
                <w:sz w:val="20"/>
                <w:szCs w:val="20"/>
                <w:lang w:val="ru-KG" w:eastAsia="ru-RU"/>
              </w:rPr>
              <w:t>95413</w:t>
            </w:r>
          </w:p>
        </w:tc>
      </w:tr>
    </w:tbl>
    <w:p w14:paraId="6531C74A" w14:textId="77777777" w:rsidR="00E033C5" w:rsidRPr="004961EA" w:rsidRDefault="00E033C5" w:rsidP="00D63953">
      <w:pPr>
        <w:spacing w:after="0" w:line="240" w:lineRule="auto"/>
        <w:jc w:val="both"/>
        <w:rPr>
          <w:rFonts w:eastAsia="Times New Roman" w:cstheme="minorHAnsi"/>
          <w:spacing w:val="2"/>
        </w:rPr>
      </w:pPr>
    </w:p>
    <w:p w14:paraId="0BA876D9" w14:textId="77777777" w:rsidR="00C31D71" w:rsidRPr="004961EA" w:rsidRDefault="00C31D71" w:rsidP="00D63953">
      <w:pPr>
        <w:spacing w:after="0" w:line="240" w:lineRule="auto"/>
        <w:jc w:val="both"/>
        <w:rPr>
          <w:rFonts w:eastAsia="Times New Roman" w:cstheme="minorHAnsi"/>
          <w:spacing w:val="2"/>
        </w:rPr>
      </w:pPr>
    </w:p>
    <w:p w14:paraId="04FE0DA5" w14:textId="77777777" w:rsidR="00766C81" w:rsidRPr="004961EA" w:rsidRDefault="00766C81" w:rsidP="0055297C">
      <w:pPr>
        <w:spacing w:after="0" w:line="240" w:lineRule="auto"/>
        <w:jc w:val="both"/>
        <w:rPr>
          <w:rFonts w:eastAsia="Times New Roman" w:cstheme="minorHAnsi"/>
          <w:bCs/>
          <w:iCs/>
        </w:rPr>
      </w:pPr>
    </w:p>
    <w:p w14:paraId="7C92E2BC" w14:textId="77777777" w:rsidR="00E033C5" w:rsidRPr="004961EA" w:rsidRDefault="00E033C5" w:rsidP="0055297C">
      <w:pPr>
        <w:spacing w:after="0" w:line="240" w:lineRule="auto"/>
        <w:jc w:val="both"/>
        <w:rPr>
          <w:rFonts w:eastAsia="Times New Roman" w:cstheme="minorHAnsi"/>
          <w:bCs/>
          <w:iCs/>
        </w:rPr>
        <w:sectPr w:rsidR="00E033C5" w:rsidRPr="004961EA">
          <w:footerReference w:type="default" r:id="rId9"/>
          <w:pgSz w:w="11906" w:h="16838"/>
          <w:pgMar w:top="1134" w:right="850" w:bottom="1134" w:left="1701" w:header="708" w:footer="708" w:gutter="0"/>
          <w:cols w:space="708"/>
          <w:docGrid w:linePitch="360"/>
        </w:sectPr>
      </w:pPr>
    </w:p>
    <w:p w14:paraId="658636A5" w14:textId="77777777" w:rsidR="00BF2E3C" w:rsidRPr="004961EA" w:rsidRDefault="00E033C5" w:rsidP="00BF2E3C">
      <w:pPr>
        <w:pStyle w:val="2"/>
        <w:jc w:val="right"/>
        <w:rPr>
          <w:rFonts w:asciiTheme="minorHAnsi" w:eastAsia="Times New Roman" w:hAnsiTheme="minorHAnsi" w:cstheme="minorHAnsi"/>
          <w:color w:val="2E74B5" w:themeColor="accent1" w:themeShade="BF"/>
          <w:sz w:val="20"/>
          <w:szCs w:val="20"/>
        </w:rPr>
      </w:pPr>
      <w:r w:rsidRPr="004961EA">
        <w:rPr>
          <w:rFonts w:asciiTheme="minorHAnsi" w:eastAsia="Times New Roman" w:hAnsiTheme="minorHAnsi" w:cstheme="minorHAnsi"/>
          <w:color w:val="2E74B5" w:themeColor="accent1" w:themeShade="BF"/>
          <w:sz w:val="20"/>
          <w:szCs w:val="20"/>
        </w:rPr>
        <w:lastRenderedPageBreak/>
        <w:t>Приложение 2</w:t>
      </w:r>
      <w:r w:rsidR="00BF2E3C" w:rsidRPr="004961EA">
        <w:rPr>
          <w:rFonts w:asciiTheme="minorHAnsi" w:eastAsia="Times New Roman" w:hAnsiTheme="minorHAnsi" w:cstheme="minorHAnsi"/>
          <w:color w:val="2E74B5" w:themeColor="accent1" w:themeShade="BF"/>
          <w:sz w:val="20"/>
          <w:szCs w:val="20"/>
        </w:rPr>
        <w:t xml:space="preserve"> </w:t>
      </w:r>
    </w:p>
    <w:p w14:paraId="43FB92E0" w14:textId="0794762C" w:rsidR="006C71AD" w:rsidRPr="004961EA" w:rsidRDefault="00E033C5" w:rsidP="004C17A2">
      <w:pPr>
        <w:pStyle w:val="2"/>
        <w:spacing w:after="0"/>
        <w:jc w:val="center"/>
        <w:rPr>
          <w:rFonts w:asciiTheme="minorHAnsi" w:eastAsia="Times New Roman" w:hAnsiTheme="minorHAnsi" w:cstheme="minorHAnsi"/>
          <w:color w:val="2E74B5" w:themeColor="accent1" w:themeShade="BF"/>
          <w:sz w:val="20"/>
          <w:szCs w:val="20"/>
        </w:rPr>
      </w:pPr>
      <w:r w:rsidRPr="004961EA">
        <w:rPr>
          <w:rFonts w:asciiTheme="minorHAnsi" w:eastAsia="Times New Roman" w:hAnsiTheme="minorHAnsi" w:cstheme="minorHAnsi"/>
          <w:color w:val="2E74B5" w:themeColor="accent1" w:themeShade="BF"/>
          <w:sz w:val="20"/>
          <w:szCs w:val="20"/>
        </w:rPr>
        <w:t>Модули для исследования</w:t>
      </w:r>
    </w:p>
    <w:p w14:paraId="2E0F705E" w14:textId="77777777" w:rsidR="00E61479" w:rsidRPr="004961EA" w:rsidRDefault="004C17A2" w:rsidP="00E61479">
      <w:pPr>
        <w:spacing w:after="0"/>
        <w:jc w:val="center"/>
        <w:rPr>
          <w:i/>
          <w:iCs/>
          <w:sz w:val="18"/>
          <w:szCs w:val="18"/>
          <w:lang w:eastAsia="ru-RU"/>
        </w:rPr>
      </w:pPr>
      <w:r w:rsidRPr="004961EA">
        <w:rPr>
          <w:i/>
          <w:iCs/>
          <w:sz w:val="18"/>
          <w:szCs w:val="18"/>
          <w:lang w:eastAsia="ru-RU"/>
        </w:rPr>
        <w:t>(</w:t>
      </w:r>
      <w:r w:rsidR="00E61479" w:rsidRPr="004961EA">
        <w:rPr>
          <w:i/>
          <w:iCs/>
          <w:sz w:val="18"/>
          <w:szCs w:val="18"/>
          <w:lang w:eastAsia="ru-RU"/>
        </w:rPr>
        <w:t xml:space="preserve">предварительные вопросы </w:t>
      </w:r>
      <w:r w:rsidRPr="004961EA">
        <w:rPr>
          <w:i/>
          <w:iCs/>
          <w:sz w:val="18"/>
          <w:szCs w:val="18"/>
          <w:lang w:eastAsia="ru-RU"/>
        </w:rPr>
        <w:t>для разработки опросника и гайдов</w:t>
      </w:r>
      <w:r w:rsidR="00E61479" w:rsidRPr="004961EA">
        <w:rPr>
          <w:i/>
          <w:iCs/>
          <w:sz w:val="18"/>
          <w:szCs w:val="18"/>
          <w:lang w:eastAsia="ru-RU"/>
        </w:rPr>
        <w:t xml:space="preserve"> должны включать, </w:t>
      </w:r>
    </w:p>
    <w:p w14:paraId="491B28D3" w14:textId="67366D64" w:rsidR="004C17A2" w:rsidRPr="004961EA" w:rsidRDefault="00E61479" w:rsidP="004C17A2">
      <w:pPr>
        <w:jc w:val="center"/>
        <w:rPr>
          <w:i/>
          <w:iCs/>
          <w:sz w:val="18"/>
          <w:szCs w:val="18"/>
          <w:lang w:eastAsia="ru-RU"/>
        </w:rPr>
      </w:pPr>
      <w:r w:rsidRPr="004961EA">
        <w:rPr>
          <w:i/>
          <w:iCs/>
          <w:sz w:val="18"/>
          <w:szCs w:val="18"/>
          <w:lang w:eastAsia="ru-RU"/>
        </w:rPr>
        <w:t>но не ограничиваться этими вопросами</w:t>
      </w:r>
      <w:r w:rsidR="004C17A2" w:rsidRPr="004961EA">
        <w:rPr>
          <w:i/>
          <w:iCs/>
          <w:sz w:val="18"/>
          <w:szCs w:val="18"/>
          <w:lang w:eastAsia="ru-RU"/>
        </w:rPr>
        <w:t>)</w:t>
      </w:r>
    </w:p>
    <w:tbl>
      <w:tblPr>
        <w:tblStyle w:val="-41"/>
        <w:tblW w:w="9493" w:type="dxa"/>
        <w:jc w:val="center"/>
        <w:tblLook w:val="06A0" w:firstRow="1" w:lastRow="0" w:firstColumn="1" w:lastColumn="0" w:noHBand="1" w:noVBand="1"/>
      </w:tblPr>
      <w:tblGrid>
        <w:gridCol w:w="421"/>
        <w:gridCol w:w="1502"/>
        <w:gridCol w:w="7570"/>
      </w:tblGrid>
      <w:tr w:rsidR="00BA78FE" w:rsidRPr="004961EA" w14:paraId="42071CA7" w14:textId="77777777" w:rsidTr="00BA78F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21" w:type="dxa"/>
          </w:tcPr>
          <w:p w14:paraId="4FC29A8D" w14:textId="2AC3E649" w:rsidR="00BA78FE" w:rsidRPr="004961EA" w:rsidRDefault="00BA78FE" w:rsidP="0055297C">
            <w:pPr>
              <w:jc w:val="both"/>
              <w:rPr>
                <w:rFonts w:eastAsia="Times New Roman" w:cstheme="minorHAnsi"/>
                <w:bCs w:val="0"/>
                <w:iCs/>
                <w:sz w:val="18"/>
                <w:szCs w:val="18"/>
              </w:rPr>
            </w:pPr>
            <w:r w:rsidRPr="004961EA">
              <w:rPr>
                <w:rFonts w:eastAsia="Times New Roman" w:cstheme="minorHAnsi"/>
                <w:bCs w:val="0"/>
                <w:iCs/>
                <w:sz w:val="18"/>
                <w:szCs w:val="18"/>
              </w:rPr>
              <w:t>№</w:t>
            </w:r>
          </w:p>
        </w:tc>
        <w:tc>
          <w:tcPr>
            <w:tcW w:w="1440" w:type="dxa"/>
          </w:tcPr>
          <w:p w14:paraId="77AFED0F" w14:textId="032A0074" w:rsidR="00BA78FE" w:rsidRPr="004961EA" w:rsidRDefault="00BA78FE" w:rsidP="0055297C">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iCs/>
                <w:sz w:val="18"/>
                <w:szCs w:val="18"/>
              </w:rPr>
            </w:pPr>
            <w:r w:rsidRPr="004961EA">
              <w:rPr>
                <w:rFonts w:eastAsia="Times New Roman" w:cstheme="minorHAnsi"/>
                <w:bCs w:val="0"/>
                <w:iCs/>
                <w:sz w:val="18"/>
                <w:szCs w:val="18"/>
              </w:rPr>
              <w:t>Модуль</w:t>
            </w:r>
          </w:p>
        </w:tc>
        <w:tc>
          <w:tcPr>
            <w:tcW w:w="7632" w:type="dxa"/>
          </w:tcPr>
          <w:p w14:paraId="3326507C" w14:textId="759072D9" w:rsidR="00BA78FE" w:rsidRPr="004961EA" w:rsidRDefault="00BA78FE" w:rsidP="0055297C">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iCs/>
                <w:sz w:val="18"/>
                <w:szCs w:val="18"/>
              </w:rPr>
            </w:pPr>
            <w:r w:rsidRPr="004961EA">
              <w:rPr>
                <w:rFonts w:eastAsia="Times New Roman" w:cstheme="minorHAnsi"/>
                <w:bCs w:val="0"/>
                <w:iCs/>
                <w:sz w:val="18"/>
                <w:szCs w:val="18"/>
              </w:rPr>
              <w:t>Примеры вопросов</w:t>
            </w:r>
          </w:p>
        </w:tc>
      </w:tr>
      <w:tr w:rsidR="00BA78FE" w:rsidRPr="004961EA" w14:paraId="746DDBCB" w14:textId="77777777" w:rsidTr="00BA78FE">
        <w:trPr>
          <w:jc w:val="center"/>
        </w:trPr>
        <w:tc>
          <w:tcPr>
            <w:cnfStyle w:val="001000000000" w:firstRow="0" w:lastRow="0" w:firstColumn="1" w:lastColumn="0" w:oddVBand="0" w:evenVBand="0" w:oddHBand="0" w:evenHBand="0" w:firstRowFirstColumn="0" w:firstRowLastColumn="0" w:lastRowFirstColumn="0" w:lastRowLastColumn="0"/>
            <w:tcW w:w="421" w:type="dxa"/>
          </w:tcPr>
          <w:p w14:paraId="25E31C8B" w14:textId="3E5E4D98" w:rsidR="00BA78FE" w:rsidRPr="004961EA" w:rsidRDefault="00BA78FE" w:rsidP="0055297C">
            <w:pPr>
              <w:jc w:val="both"/>
              <w:rPr>
                <w:rFonts w:eastAsia="Times New Roman" w:cstheme="minorHAnsi"/>
                <w:bCs w:val="0"/>
                <w:iCs/>
                <w:color w:val="000000" w:themeColor="text1"/>
                <w:sz w:val="18"/>
                <w:szCs w:val="18"/>
              </w:rPr>
            </w:pPr>
            <w:r w:rsidRPr="004961EA">
              <w:rPr>
                <w:rFonts w:eastAsia="Times New Roman" w:cstheme="minorHAnsi"/>
                <w:bCs w:val="0"/>
                <w:iCs/>
                <w:color w:val="000000" w:themeColor="text1"/>
                <w:sz w:val="18"/>
                <w:szCs w:val="18"/>
              </w:rPr>
              <w:t>1</w:t>
            </w:r>
          </w:p>
        </w:tc>
        <w:tc>
          <w:tcPr>
            <w:tcW w:w="1440" w:type="dxa"/>
          </w:tcPr>
          <w:p w14:paraId="14CACD3A" w14:textId="64C96409" w:rsidR="00BA78FE" w:rsidRPr="004961EA" w:rsidRDefault="00BA78FE" w:rsidP="0055297C">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Характеристики домохозяйства</w:t>
            </w:r>
          </w:p>
        </w:tc>
        <w:tc>
          <w:tcPr>
            <w:tcW w:w="7632" w:type="dxa"/>
          </w:tcPr>
          <w:p w14:paraId="2CFC0442" w14:textId="4CD8016F" w:rsidR="00973963" w:rsidRPr="004961EA" w:rsidRDefault="00973963" w:rsidP="004C17A2">
            <w:pPr>
              <w:pStyle w:val="ab"/>
              <w:numPr>
                <w:ilvl w:val="0"/>
                <w:numId w:val="142"/>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Установить демографические, социально-экономические и медицинские показатели населения, проживающего в целевой географической зоне</w:t>
            </w:r>
          </w:p>
          <w:p w14:paraId="7FC436CE" w14:textId="56A977ED" w:rsidR="004B4C68" w:rsidRPr="004961EA" w:rsidRDefault="004B4C68" w:rsidP="004B4C68">
            <w:pPr>
              <w:pStyle w:val="ab"/>
              <w:numPr>
                <w:ilvl w:val="0"/>
                <w:numId w:val="142"/>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Население и демографические характеристики жителей, включая, но не ограничиваясь: a. Распределение населения, демографический профиль населенных пунктов и домохозяйств, структура миграции, продолжительность проживания и т.д. b. Численность населения в разбивке по гендеру и экономическому статусу. c. Домохозяйства и состав домохозяйств. d. Темпы роста численности населения.</w:t>
            </w:r>
          </w:p>
          <w:p w14:paraId="60D79430" w14:textId="7323518A" w:rsidR="00BA78FE" w:rsidRPr="004961EA" w:rsidRDefault="00BA78FE" w:rsidP="004C17A2">
            <w:pPr>
              <w:pStyle w:val="ab"/>
              <w:numPr>
                <w:ilvl w:val="0"/>
                <w:numId w:val="142"/>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Возраст респондента</w:t>
            </w:r>
          </w:p>
          <w:p w14:paraId="56BC31E1" w14:textId="77777777" w:rsidR="00BA78FE" w:rsidRPr="004961EA" w:rsidRDefault="00BA78FE" w:rsidP="004C17A2">
            <w:pPr>
              <w:pStyle w:val="ab"/>
              <w:numPr>
                <w:ilvl w:val="0"/>
                <w:numId w:val="142"/>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Время проживания в этом селе</w:t>
            </w:r>
          </w:p>
          <w:p w14:paraId="432FDD8C" w14:textId="0E761D0E" w:rsidR="008C0F30" w:rsidRPr="004961EA" w:rsidRDefault="008C0F30" w:rsidP="004C17A2">
            <w:pPr>
              <w:pStyle w:val="ab"/>
              <w:numPr>
                <w:ilvl w:val="0"/>
                <w:numId w:val="142"/>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Количество членов семьи</w:t>
            </w:r>
          </w:p>
        </w:tc>
      </w:tr>
      <w:tr w:rsidR="00BA78FE" w:rsidRPr="004961EA" w14:paraId="543B8DE4" w14:textId="77777777" w:rsidTr="00BA78FE">
        <w:trPr>
          <w:jc w:val="center"/>
        </w:trPr>
        <w:tc>
          <w:tcPr>
            <w:cnfStyle w:val="001000000000" w:firstRow="0" w:lastRow="0" w:firstColumn="1" w:lastColumn="0" w:oddVBand="0" w:evenVBand="0" w:oddHBand="0" w:evenHBand="0" w:firstRowFirstColumn="0" w:firstRowLastColumn="0" w:lastRowFirstColumn="0" w:lastRowLastColumn="0"/>
            <w:tcW w:w="421" w:type="dxa"/>
          </w:tcPr>
          <w:p w14:paraId="3595EF56" w14:textId="42D39B55" w:rsidR="00BA78FE" w:rsidRPr="004961EA" w:rsidRDefault="00BA78FE" w:rsidP="0055297C">
            <w:pPr>
              <w:jc w:val="both"/>
              <w:rPr>
                <w:rFonts w:eastAsia="Times New Roman" w:cstheme="minorHAnsi"/>
                <w:bCs w:val="0"/>
                <w:iCs/>
                <w:color w:val="000000" w:themeColor="text1"/>
                <w:sz w:val="18"/>
                <w:szCs w:val="18"/>
              </w:rPr>
            </w:pPr>
            <w:r w:rsidRPr="004961EA">
              <w:rPr>
                <w:rFonts w:eastAsia="Times New Roman" w:cstheme="minorHAnsi"/>
                <w:bCs w:val="0"/>
                <w:iCs/>
                <w:color w:val="000000" w:themeColor="text1"/>
                <w:sz w:val="18"/>
                <w:szCs w:val="18"/>
              </w:rPr>
              <w:t>2</w:t>
            </w:r>
          </w:p>
        </w:tc>
        <w:tc>
          <w:tcPr>
            <w:tcW w:w="1440" w:type="dxa"/>
          </w:tcPr>
          <w:p w14:paraId="540B81FE" w14:textId="5188740E" w:rsidR="00BA78FE" w:rsidRPr="004961EA" w:rsidRDefault="00BA78FE" w:rsidP="0055297C">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Система водоснабжения</w:t>
            </w:r>
          </w:p>
        </w:tc>
        <w:tc>
          <w:tcPr>
            <w:tcW w:w="7632" w:type="dxa"/>
          </w:tcPr>
          <w:p w14:paraId="7F29B14C" w14:textId="254535B7" w:rsidR="00BA78FE" w:rsidRPr="004961EA" w:rsidRDefault="00BA78FE" w:rsidP="004C17A2">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 xml:space="preserve">Источник водоснабжения, которым пользуется респондент (использовать все варианты, в том числе дворовые, домовые подключения, колодцы, водокачки, открытые источники, привозная вода) </w:t>
            </w:r>
          </w:p>
          <w:p w14:paraId="735313CF" w14:textId="2E03CA4C" w:rsidR="00BA78FE" w:rsidRPr="004961EA" w:rsidRDefault="00BA78FE" w:rsidP="004C17A2">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Дальность источник</w:t>
            </w:r>
            <w:r w:rsidR="008C0F30" w:rsidRPr="004961EA">
              <w:rPr>
                <w:rFonts w:eastAsia="Times New Roman" w:cstheme="minorHAnsi"/>
                <w:bCs/>
                <w:iCs/>
                <w:color w:val="000000" w:themeColor="text1"/>
                <w:sz w:val="18"/>
                <w:szCs w:val="18"/>
              </w:rPr>
              <w:t>ов</w:t>
            </w:r>
          </w:p>
          <w:p w14:paraId="2B21FDF9" w14:textId="25E0E979" w:rsidR="008C0F30" w:rsidRPr="004961EA" w:rsidRDefault="008C0F30" w:rsidP="004C17A2">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Место получения воды и основной источник</w:t>
            </w:r>
          </w:p>
          <w:p w14:paraId="1F6CBD79" w14:textId="067D74DC" w:rsidR="00BA78FE" w:rsidRPr="004961EA" w:rsidRDefault="00BA78FE" w:rsidP="004C17A2">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Время</w:t>
            </w:r>
            <w:r w:rsidR="008C0F30" w:rsidRPr="004961EA">
              <w:rPr>
                <w:rFonts w:eastAsia="Times New Roman" w:cstheme="minorHAnsi"/>
                <w:bCs/>
                <w:iCs/>
                <w:color w:val="000000" w:themeColor="text1"/>
                <w:sz w:val="18"/>
                <w:szCs w:val="18"/>
              </w:rPr>
              <w:t xml:space="preserve"> и расстояние</w:t>
            </w:r>
            <w:r w:rsidRPr="004961EA">
              <w:rPr>
                <w:rFonts w:eastAsia="Times New Roman" w:cstheme="minorHAnsi"/>
                <w:bCs/>
                <w:iCs/>
                <w:color w:val="000000" w:themeColor="text1"/>
                <w:sz w:val="18"/>
                <w:szCs w:val="18"/>
              </w:rPr>
              <w:t>, затрачиваемое на забор воды, в том числе периодичность в течение месяца</w:t>
            </w:r>
          </w:p>
          <w:p w14:paraId="00D93B8C" w14:textId="1F43E59B" w:rsidR="00BA78FE" w:rsidRPr="004961EA" w:rsidRDefault="00BA78FE" w:rsidP="004C17A2">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Для каких нужд используется чистая питьевая вода, учитывая наличие или отсутствие ирригационной сети</w:t>
            </w:r>
          </w:p>
          <w:p w14:paraId="7AC3EEAE" w14:textId="77777777" w:rsidR="00BA78FE" w:rsidRPr="004961EA" w:rsidRDefault="00BA78FE" w:rsidP="004C17A2">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Качество воды на запах, вкус и цвет</w:t>
            </w:r>
          </w:p>
          <w:p w14:paraId="2F76F405" w14:textId="13F4C320" w:rsidR="008C0F30" w:rsidRPr="004961EA" w:rsidRDefault="008C0F30" w:rsidP="004C17A2">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Какие меры принимаются для улучшения качества воды (кипячение, использование фильтров, покупка бутилированной воды и т.д.)</w:t>
            </w:r>
          </w:p>
          <w:p w14:paraId="59B01028" w14:textId="39FADFC2" w:rsidR="008C0F30" w:rsidRPr="004961EA" w:rsidRDefault="008C0F30" w:rsidP="008C0F30">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Удовлетворенность предоставлением услуг водоснабжения (количество и качество получаемой воды, вкус, цвет, давление, непрерывность подачи воды в часах в день частота подачи, сроки, надежность)</w:t>
            </w:r>
          </w:p>
          <w:p w14:paraId="5255C0B2" w14:textId="1E846F57" w:rsidR="00BA78FE" w:rsidRPr="004961EA" w:rsidRDefault="00BA78FE" w:rsidP="008C0F30">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Кто в семье чаще всего занимается забором воды, если это не дворовое и домовое подключение</w:t>
            </w:r>
          </w:p>
          <w:p w14:paraId="0C3FCFEF" w14:textId="77777777" w:rsidR="00BA78FE" w:rsidRPr="004961EA" w:rsidRDefault="00BA78FE" w:rsidP="004C17A2">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Количество потребляемой энергии на водоснабжение</w:t>
            </w:r>
          </w:p>
          <w:p w14:paraId="286B2032" w14:textId="77777777" w:rsidR="00BA78FE" w:rsidRPr="004961EA" w:rsidRDefault="00BA78FE" w:rsidP="004C17A2">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Объем потребляемого количества воды на домохозяйство</w:t>
            </w:r>
          </w:p>
          <w:p w14:paraId="52CEC693" w14:textId="1E94D895" w:rsidR="00973963" w:rsidRPr="004961EA" w:rsidRDefault="00973963" w:rsidP="004C17A2">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Какие меры по экономии воды предпринимаются на уровне домохозяйств</w:t>
            </w:r>
          </w:p>
          <w:p w14:paraId="3FEB99A5" w14:textId="6E9B0E91" w:rsidR="004C0F3F" w:rsidRPr="004961EA" w:rsidRDefault="004C0F3F" w:rsidP="004C17A2">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Ежемесячные расходы на потребление воды в сомах</w:t>
            </w:r>
          </w:p>
          <w:p w14:paraId="3C27A5CC" w14:textId="0415E71F" w:rsidR="008C0F30" w:rsidRPr="004961EA" w:rsidRDefault="008C0F30" w:rsidP="004C17A2">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Кому и как домохозяйство платит за воду (частота и способ выставления счетов и оплаты), удовлетворенность текущим способом выставления счетов и оплаты</w:t>
            </w:r>
          </w:p>
          <w:p w14:paraId="5CF931AB" w14:textId="061BA83C" w:rsidR="00BA78FE" w:rsidRPr="004961EA" w:rsidRDefault="00BA78FE" w:rsidP="004C0F3F">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 xml:space="preserve">Вопросы относительно тарифообразования, в том числе наличие или отсутствие методики расчета тарифа, контракты с поставщиками услуг и местными органами власти, мониторинг качества питьевой воды, </w:t>
            </w:r>
            <w:r w:rsidR="008C0F30" w:rsidRPr="004961EA">
              <w:rPr>
                <w:rFonts w:eastAsia="Times New Roman" w:cstheme="minorHAnsi"/>
                <w:bCs/>
                <w:iCs/>
                <w:color w:val="000000" w:themeColor="text1"/>
                <w:sz w:val="18"/>
                <w:szCs w:val="18"/>
              </w:rPr>
              <w:t xml:space="preserve">коммуникация и </w:t>
            </w:r>
            <w:r w:rsidRPr="004961EA">
              <w:rPr>
                <w:rFonts w:eastAsia="Times New Roman" w:cstheme="minorHAnsi"/>
                <w:bCs/>
                <w:iCs/>
                <w:color w:val="000000" w:themeColor="text1"/>
                <w:sz w:val="18"/>
                <w:szCs w:val="18"/>
              </w:rPr>
              <w:t>отчет поставщиков услуг, ведется ли сбор платежей и покрывает ли он нужды, готовность населения платить</w:t>
            </w:r>
            <w:r w:rsidR="008C0F30" w:rsidRPr="004961EA">
              <w:rPr>
                <w:rFonts w:eastAsia="Times New Roman" w:cstheme="minorHAnsi"/>
                <w:bCs/>
                <w:iCs/>
                <w:color w:val="000000" w:themeColor="text1"/>
                <w:sz w:val="18"/>
                <w:szCs w:val="18"/>
              </w:rPr>
              <w:t xml:space="preserve"> со счетчиками воды</w:t>
            </w:r>
            <w:r w:rsidRPr="004961EA">
              <w:rPr>
                <w:rFonts w:eastAsia="Times New Roman" w:cstheme="minorHAnsi"/>
                <w:bCs/>
                <w:iCs/>
                <w:color w:val="000000" w:themeColor="text1"/>
                <w:sz w:val="18"/>
                <w:szCs w:val="18"/>
              </w:rPr>
              <w:t xml:space="preserve"> и их удовлетворенность тарифной политикой </w:t>
            </w:r>
          </w:p>
          <w:p w14:paraId="3B21D1FF" w14:textId="77777777" w:rsidR="004B4C68" w:rsidRPr="004961EA" w:rsidRDefault="004C0F3F" w:rsidP="0096482D">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 xml:space="preserve">Готовность </w:t>
            </w:r>
            <w:r w:rsidR="00973963" w:rsidRPr="004961EA">
              <w:rPr>
                <w:rFonts w:eastAsia="Times New Roman" w:cstheme="minorHAnsi"/>
                <w:bCs/>
                <w:iCs/>
                <w:color w:val="000000" w:themeColor="text1"/>
                <w:sz w:val="18"/>
                <w:szCs w:val="18"/>
              </w:rPr>
              <w:t xml:space="preserve">домохозяйств и </w:t>
            </w:r>
            <w:r w:rsidRPr="004961EA">
              <w:rPr>
                <w:rFonts w:eastAsia="Times New Roman" w:cstheme="minorHAnsi"/>
                <w:bCs/>
                <w:iCs/>
                <w:color w:val="000000" w:themeColor="text1"/>
                <w:sz w:val="18"/>
                <w:szCs w:val="18"/>
              </w:rPr>
              <w:t>малоимущих семей к подключению к системе водоснабжения за свой счет и дальнейшей оплате по тарифу</w:t>
            </w:r>
          </w:p>
          <w:p w14:paraId="18919852" w14:textId="44635282" w:rsidR="004C0F3F" w:rsidRPr="004961EA" w:rsidRDefault="004B4C68" w:rsidP="0096482D">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О</w:t>
            </w:r>
            <w:r w:rsidR="00973963" w:rsidRPr="004961EA">
              <w:rPr>
                <w:rFonts w:eastAsia="Times New Roman" w:cstheme="minorHAnsi"/>
                <w:bCs/>
                <w:iCs/>
                <w:color w:val="000000" w:themeColor="text1"/>
                <w:sz w:val="18"/>
                <w:szCs w:val="18"/>
              </w:rPr>
              <w:t>ценк</w:t>
            </w:r>
            <w:r w:rsidRPr="004961EA">
              <w:rPr>
                <w:rFonts w:eastAsia="Times New Roman" w:cstheme="minorHAnsi"/>
                <w:bCs/>
                <w:iCs/>
                <w:color w:val="000000" w:themeColor="text1"/>
                <w:sz w:val="18"/>
                <w:szCs w:val="18"/>
              </w:rPr>
              <w:t>а</w:t>
            </w:r>
            <w:r w:rsidR="00973963" w:rsidRPr="004961EA">
              <w:rPr>
                <w:rFonts w:eastAsia="Times New Roman" w:cstheme="minorHAnsi"/>
                <w:bCs/>
                <w:iCs/>
                <w:color w:val="000000" w:themeColor="text1"/>
                <w:sz w:val="18"/>
                <w:szCs w:val="18"/>
              </w:rPr>
              <w:t xml:space="preserve"> спроса на услуги водоснабжения с разбивкой по селам или административным районам, охватывая структуру водопользования, потребление на душу населения и среднее количество людей на источник/подключение</w:t>
            </w:r>
          </w:p>
          <w:p w14:paraId="7EED2AC5" w14:textId="77777777" w:rsidR="008C0F30" w:rsidRPr="004961EA" w:rsidRDefault="008C0F30" w:rsidP="0096482D">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Кому они жалуются в случае проблем с водоснабжением или выставлением счетов</w:t>
            </w:r>
          </w:p>
          <w:p w14:paraId="39459F20" w14:textId="00785CDF" w:rsidR="004B4C68" w:rsidRPr="004961EA" w:rsidRDefault="004B4C68" w:rsidP="004B4C68">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Заболеваемость болезнями, переносимыми водой и связанными с водой, в зависимости от географического района и уровня благосостояния.</w:t>
            </w:r>
          </w:p>
          <w:p w14:paraId="3EF65535" w14:textId="7B5C74FB" w:rsidR="004B4C68" w:rsidRPr="004961EA" w:rsidRDefault="004B4C68" w:rsidP="004B4C68">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Культурный профиль и т.д.</w:t>
            </w:r>
          </w:p>
          <w:p w14:paraId="0B2FB025" w14:textId="713C0BE7" w:rsidR="004B4C68" w:rsidRPr="004961EA" w:rsidRDefault="004B4C68" w:rsidP="004B4C68">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Восприятие важности водоснабжения и санитарии в обществе.</w:t>
            </w:r>
          </w:p>
          <w:p w14:paraId="3F851F68" w14:textId="791F10DA" w:rsidR="004B4C68" w:rsidRPr="004961EA" w:rsidRDefault="004B4C68" w:rsidP="004B4C68">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Знания населения / руководителей населенных пунктов о причинах диареи и других заболеваний, передающихся через воду.</w:t>
            </w:r>
          </w:p>
          <w:p w14:paraId="1D0E23ED" w14:textId="77777777" w:rsidR="004B4C68" w:rsidRPr="004961EA" w:rsidRDefault="004B4C68" w:rsidP="004B4C68">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Барьеры, препятствующие доступу к услугам водоснабжения и улучшению санитарных условий.</w:t>
            </w:r>
          </w:p>
          <w:p w14:paraId="5886DF9D" w14:textId="2BF1F7B6" w:rsidR="004B4C68" w:rsidRPr="004961EA" w:rsidRDefault="004B4C68" w:rsidP="004B4C68">
            <w:pPr>
              <w:pStyle w:val="ab"/>
              <w:numPr>
                <w:ilvl w:val="0"/>
                <w:numId w:val="143"/>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Характеристики здоровья, питания и гигиены домохозяйств, включая, но не ограничиваясь ими: a. Количество взрослых и детей. b. Заболеваемость и распространенность болезней, передающихся через воду, среди детей в возрасте до пяти лет и в обществе в целом.</w:t>
            </w:r>
          </w:p>
        </w:tc>
      </w:tr>
      <w:tr w:rsidR="00BA78FE" w:rsidRPr="004961EA" w14:paraId="48F657A4" w14:textId="77777777" w:rsidTr="00BA78FE">
        <w:trPr>
          <w:jc w:val="center"/>
        </w:trPr>
        <w:tc>
          <w:tcPr>
            <w:cnfStyle w:val="001000000000" w:firstRow="0" w:lastRow="0" w:firstColumn="1" w:lastColumn="0" w:oddVBand="0" w:evenVBand="0" w:oddHBand="0" w:evenHBand="0" w:firstRowFirstColumn="0" w:firstRowLastColumn="0" w:lastRowFirstColumn="0" w:lastRowLastColumn="0"/>
            <w:tcW w:w="421" w:type="dxa"/>
          </w:tcPr>
          <w:p w14:paraId="0BBF397A" w14:textId="4AFAE0EC" w:rsidR="00BA78FE" w:rsidRPr="004961EA" w:rsidRDefault="00BA78FE" w:rsidP="0055297C">
            <w:pPr>
              <w:jc w:val="both"/>
              <w:rPr>
                <w:rFonts w:eastAsia="Times New Roman" w:cstheme="minorHAnsi"/>
                <w:bCs w:val="0"/>
                <w:iCs/>
                <w:color w:val="000000" w:themeColor="text1"/>
                <w:sz w:val="18"/>
                <w:szCs w:val="18"/>
              </w:rPr>
            </w:pPr>
            <w:r w:rsidRPr="004961EA">
              <w:rPr>
                <w:rFonts w:eastAsia="Times New Roman" w:cstheme="minorHAnsi"/>
                <w:bCs w:val="0"/>
                <w:iCs/>
                <w:color w:val="000000" w:themeColor="text1"/>
                <w:sz w:val="18"/>
                <w:szCs w:val="18"/>
              </w:rPr>
              <w:lastRenderedPageBreak/>
              <w:t>3</w:t>
            </w:r>
          </w:p>
        </w:tc>
        <w:tc>
          <w:tcPr>
            <w:tcW w:w="1440" w:type="dxa"/>
          </w:tcPr>
          <w:p w14:paraId="420CA209" w14:textId="1C7CD5FF" w:rsidR="00BA78FE" w:rsidRPr="004961EA" w:rsidRDefault="00BA78FE" w:rsidP="0055297C">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Система водоотведения</w:t>
            </w:r>
          </w:p>
        </w:tc>
        <w:tc>
          <w:tcPr>
            <w:tcW w:w="7632" w:type="dxa"/>
          </w:tcPr>
          <w:p w14:paraId="7948547D" w14:textId="77777777" w:rsidR="00BA78FE" w:rsidRPr="004961EA" w:rsidRDefault="00BA78FE" w:rsidP="001A5F79">
            <w:pPr>
              <w:pStyle w:val="ab"/>
              <w:numPr>
                <w:ilvl w:val="0"/>
                <w:numId w:val="144"/>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Тип туалета, в том числе выгребные ямы, септики, домовые или дворовые</w:t>
            </w:r>
          </w:p>
          <w:p w14:paraId="73989DBF" w14:textId="77777777" w:rsidR="00BA78FE" w:rsidRPr="004961EA" w:rsidRDefault="00BA78FE" w:rsidP="001A5F79">
            <w:pPr>
              <w:pStyle w:val="ab"/>
              <w:numPr>
                <w:ilvl w:val="0"/>
                <w:numId w:val="144"/>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Тип канализации (септик, центральная канализация)</w:t>
            </w:r>
          </w:p>
          <w:p w14:paraId="7DA95F05" w14:textId="4D544953" w:rsidR="00BA78FE" w:rsidRPr="004961EA" w:rsidRDefault="00BA78FE" w:rsidP="001A5F79">
            <w:pPr>
              <w:pStyle w:val="ab"/>
              <w:numPr>
                <w:ilvl w:val="0"/>
                <w:numId w:val="144"/>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 xml:space="preserve">Каким образом </w:t>
            </w:r>
            <w:r w:rsidR="008C0F30" w:rsidRPr="004961EA">
              <w:rPr>
                <w:rFonts w:eastAsia="Times New Roman" w:cstheme="minorHAnsi"/>
                <w:bCs/>
                <w:iCs/>
                <w:color w:val="000000" w:themeColor="text1"/>
                <w:sz w:val="18"/>
                <w:szCs w:val="18"/>
              </w:rPr>
              <w:t>происходит опорожнение сточных вод</w:t>
            </w:r>
            <w:r w:rsidRPr="004961EA">
              <w:rPr>
                <w:rFonts w:eastAsia="Times New Roman" w:cstheme="minorHAnsi"/>
                <w:bCs/>
                <w:iCs/>
                <w:color w:val="000000" w:themeColor="text1"/>
                <w:sz w:val="18"/>
                <w:szCs w:val="18"/>
              </w:rPr>
              <w:t>, с использованием АСС машин, никак или подключением к центральной канализации</w:t>
            </w:r>
            <w:r w:rsidR="008C0F30" w:rsidRPr="004961EA">
              <w:rPr>
                <w:rFonts w:eastAsia="Times New Roman" w:cstheme="minorHAnsi"/>
                <w:bCs/>
                <w:iCs/>
                <w:color w:val="000000" w:themeColor="text1"/>
                <w:sz w:val="18"/>
                <w:szCs w:val="18"/>
              </w:rPr>
              <w:t xml:space="preserve">, частота </w:t>
            </w:r>
            <w:proofErr w:type="spellStart"/>
            <w:r w:rsidR="008C0F30" w:rsidRPr="004961EA">
              <w:rPr>
                <w:rFonts w:eastAsia="Times New Roman" w:cstheme="minorHAnsi"/>
                <w:bCs/>
                <w:iCs/>
                <w:color w:val="000000" w:themeColor="text1"/>
                <w:sz w:val="18"/>
                <w:szCs w:val="18"/>
              </w:rPr>
              <w:t>опорожнений</w:t>
            </w:r>
            <w:proofErr w:type="spellEnd"/>
          </w:p>
          <w:p w14:paraId="19F6EEBA" w14:textId="77777777" w:rsidR="00BA78FE" w:rsidRPr="004961EA" w:rsidRDefault="00BA78FE" w:rsidP="001A5F79">
            <w:pPr>
              <w:pStyle w:val="ab"/>
              <w:numPr>
                <w:ilvl w:val="0"/>
                <w:numId w:val="144"/>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Сколько денег тратится на очистку септика или сколько платят за пользование центральной канализацией</w:t>
            </w:r>
          </w:p>
          <w:p w14:paraId="30E3B10C" w14:textId="7534EFFF" w:rsidR="00BA78FE" w:rsidRPr="004961EA" w:rsidRDefault="00BA78FE" w:rsidP="001A5F79">
            <w:pPr>
              <w:pStyle w:val="ab"/>
              <w:numPr>
                <w:ilvl w:val="0"/>
                <w:numId w:val="144"/>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Какой объем в год отходов вывозится с домохозяйства</w:t>
            </w:r>
            <w:r w:rsidR="00896D86" w:rsidRPr="004961EA">
              <w:rPr>
                <w:rFonts w:eastAsia="Times New Roman" w:cstheme="minorHAnsi"/>
                <w:bCs/>
                <w:iCs/>
                <w:color w:val="000000" w:themeColor="text1"/>
                <w:sz w:val="18"/>
                <w:szCs w:val="18"/>
              </w:rPr>
              <w:t xml:space="preserve"> и сколько денег на это требуется</w:t>
            </w:r>
          </w:p>
          <w:p w14:paraId="67CBE9B3" w14:textId="77777777" w:rsidR="00BA78FE" w:rsidRPr="004961EA" w:rsidRDefault="00BA78FE" w:rsidP="001A5F79">
            <w:pPr>
              <w:pStyle w:val="ab"/>
              <w:numPr>
                <w:ilvl w:val="0"/>
                <w:numId w:val="144"/>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Если нет канализации, готовы ли платить за подключение, сколько и готовность далее платить тариф за пользование канализацией</w:t>
            </w:r>
          </w:p>
          <w:p w14:paraId="79B10D41" w14:textId="1CEB1176" w:rsidR="004C0F3F" w:rsidRPr="004961EA" w:rsidRDefault="004C0F3F" w:rsidP="001A5F79">
            <w:pPr>
              <w:pStyle w:val="ab"/>
              <w:numPr>
                <w:ilvl w:val="0"/>
                <w:numId w:val="144"/>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Готовность малоимущих семей к подключению к системе водоотведения за свой счет и дальнейшей оплате по тарифу</w:t>
            </w:r>
          </w:p>
        </w:tc>
      </w:tr>
      <w:tr w:rsidR="00BA78FE" w:rsidRPr="004C17A2" w14:paraId="18A13E8D" w14:textId="77777777" w:rsidTr="00BA78FE">
        <w:trPr>
          <w:jc w:val="center"/>
        </w:trPr>
        <w:tc>
          <w:tcPr>
            <w:cnfStyle w:val="001000000000" w:firstRow="0" w:lastRow="0" w:firstColumn="1" w:lastColumn="0" w:oddVBand="0" w:evenVBand="0" w:oddHBand="0" w:evenHBand="0" w:firstRowFirstColumn="0" w:firstRowLastColumn="0" w:lastRowFirstColumn="0" w:lastRowLastColumn="0"/>
            <w:tcW w:w="421" w:type="dxa"/>
          </w:tcPr>
          <w:p w14:paraId="2D8CFD8E" w14:textId="15939DCC" w:rsidR="00BA78FE" w:rsidRPr="004961EA" w:rsidRDefault="00BA78FE" w:rsidP="0055297C">
            <w:pPr>
              <w:jc w:val="both"/>
              <w:rPr>
                <w:rFonts w:eastAsia="Times New Roman" w:cstheme="minorHAnsi"/>
                <w:bCs w:val="0"/>
                <w:iCs/>
                <w:color w:val="000000" w:themeColor="text1"/>
                <w:sz w:val="18"/>
                <w:szCs w:val="18"/>
              </w:rPr>
            </w:pPr>
            <w:r w:rsidRPr="004961EA">
              <w:rPr>
                <w:rFonts w:eastAsia="Times New Roman" w:cstheme="minorHAnsi"/>
                <w:bCs w:val="0"/>
                <w:iCs/>
                <w:color w:val="000000" w:themeColor="text1"/>
                <w:sz w:val="18"/>
                <w:szCs w:val="18"/>
              </w:rPr>
              <w:t>4</w:t>
            </w:r>
          </w:p>
        </w:tc>
        <w:tc>
          <w:tcPr>
            <w:tcW w:w="1440" w:type="dxa"/>
          </w:tcPr>
          <w:p w14:paraId="14E7F54C" w14:textId="310927D5" w:rsidR="00BA78FE" w:rsidRPr="004961EA" w:rsidRDefault="002B34BD" w:rsidP="0055297C">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Муниципальные предприятия водоснабжения</w:t>
            </w:r>
            <w:r w:rsidR="005F2FBF" w:rsidRPr="004961EA">
              <w:rPr>
                <w:rFonts w:eastAsia="Times New Roman" w:cstheme="minorHAnsi"/>
                <w:bCs/>
                <w:iCs/>
                <w:color w:val="000000" w:themeColor="text1"/>
                <w:sz w:val="18"/>
                <w:szCs w:val="18"/>
              </w:rPr>
              <w:t xml:space="preserve"> (МПВ)</w:t>
            </w:r>
            <w:r w:rsidR="008809FE" w:rsidRPr="004961EA">
              <w:rPr>
                <w:rFonts w:eastAsia="Times New Roman" w:cstheme="minorHAnsi"/>
                <w:bCs/>
                <w:iCs/>
                <w:color w:val="000000" w:themeColor="text1"/>
                <w:sz w:val="18"/>
                <w:szCs w:val="18"/>
              </w:rPr>
              <w:t>/СООППВ</w:t>
            </w:r>
          </w:p>
        </w:tc>
        <w:tc>
          <w:tcPr>
            <w:tcW w:w="7632" w:type="dxa"/>
          </w:tcPr>
          <w:p w14:paraId="77677B5D" w14:textId="66F7D6BD" w:rsidR="00BA78FE" w:rsidRPr="004961EA" w:rsidRDefault="005F2FBF" w:rsidP="001A5F79">
            <w:pPr>
              <w:pStyle w:val="ab"/>
              <w:numPr>
                <w:ilvl w:val="0"/>
                <w:numId w:val="145"/>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Общая информация о МПВ</w:t>
            </w:r>
            <w:r w:rsidR="008809FE" w:rsidRPr="004961EA">
              <w:rPr>
                <w:rFonts w:eastAsia="Times New Roman" w:cstheme="minorHAnsi"/>
                <w:bCs/>
                <w:iCs/>
                <w:color w:val="000000" w:themeColor="text1"/>
                <w:sz w:val="18"/>
                <w:szCs w:val="18"/>
              </w:rPr>
              <w:t>/СООППВ</w:t>
            </w:r>
            <w:r w:rsidRPr="004961EA">
              <w:rPr>
                <w:rFonts w:eastAsia="Times New Roman" w:cstheme="minorHAnsi"/>
                <w:bCs/>
                <w:iCs/>
                <w:color w:val="000000" w:themeColor="text1"/>
                <w:sz w:val="18"/>
                <w:szCs w:val="18"/>
              </w:rPr>
              <w:t>: название, количество работников</w:t>
            </w:r>
            <w:r w:rsidR="008C0F30" w:rsidRPr="004961EA">
              <w:rPr>
                <w:rFonts w:eastAsia="Times New Roman" w:cstheme="minorHAnsi"/>
                <w:bCs/>
                <w:iCs/>
                <w:color w:val="000000" w:themeColor="text1"/>
                <w:sz w:val="18"/>
                <w:szCs w:val="18"/>
              </w:rPr>
              <w:t xml:space="preserve"> (разделенное по гендеру)</w:t>
            </w:r>
            <w:r w:rsidRPr="004961EA">
              <w:rPr>
                <w:rFonts w:eastAsia="Times New Roman" w:cstheme="minorHAnsi"/>
                <w:bCs/>
                <w:iCs/>
                <w:color w:val="000000" w:themeColor="text1"/>
                <w:sz w:val="18"/>
                <w:szCs w:val="18"/>
              </w:rPr>
              <w:t>, срок деятельности, какие села обслуживает</w:t>
            </w:r>
          </w:p>
          <w:p w14:paraId="0FD19828" w14:textId="08961DE7" w:rsidR="00662D31" w:rsidRPr="004961EA" w:rsidRDefault="00662D31" w:rsidP="001A5F79">
            <w:pPr>
              <w:pStyle w:val="ab"/>
              <w:numPr>
                <w:ilvl w:val="0"/>
                <w:numId w:val="145"/>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Охват (количество населения, уязвимых домохозяйств, клиентов)</w:t>
            </w:r>
          </w:p>
          <w:p w14:paraId="385B6F6E" w14:textId="1789C61A" w:rsidR="00662D31" w:rsidRPr="004961EA" w:rsidRDefault="00662D31" w:rsidP="00662D31">
            <w:pPr>
              <w:pStyle w:val="ab"/>
              <w:numPr>
                <w:ilvl w:val="0"/>
                <w:numId w:val="145"/>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Существующий уровень обслуживания, кто эксплуатирует и обслуживает систему</w:t>
            </w:r>
          </w:p>
          <w:p w14:paraId="0B592F73" w14:textId="52CBA149" w:rsidR="00662D31" w:rsidRPr="004961EA" w:rsidRDefault="00662D31" w:rsidP="00662D31">
            <w:pPr>
              <w:pStyle w:val="ab"/>
              <w:numPr>
                <w:ilvl w:val="0"/>
                <w:numId w:val="145"/>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Подключение социальных объектов (поликлиники, школы, детские сады) к водоснабжению</w:t>
            </w:r>
          </w:p>
          <w:p w14:paraId="389A5872" w14:textId="77777777" w:rsidR="005F2FBF" w:rsidRPr="004961EA" w:rsidRDefault="005F2FBF" w:rsidP="001A5F79">
            <w:pPr>
              <w:pStyle w:val="ab"/>
              <w:numPr>
                <w:ilvl w:val="0"/>
                <w:numId w:val="145"/>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Какие возникают проблемы с системой водоснабжения в селах</w:t>
            </w:r>
          </w:p>
          <w:p w14:paraId="6E14BC80" w14:textId="4DD68D5A" w:rsidR="00662D31" w:rsidRPr="004961EA" w:rsidRDefault="00662D31" w:rsidP="00662D31">
            <w:pPr>
              <w:pStyle w:val="ab"/>
              <w:numPr>
                <w:ilvl w:val="0"/>
                <w:numId w:val="145"/>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 xml:space="preserve">Любые прошлые стихийные бедствия (наводнения, засухи и т.д.), которые повлияли на предоставление услуг и потенциальные климатические риски </w:t>
            </w:r>
          </w:p>
          <w:p w14:paraId="2C907DDA" w14:textId="12F30D38" w:rsidR="00662D31" w:rsidRPr="004961EA" w:rsidRDefault="00662D31" w:rsidP="00662D31">
            <w:pPr>
              <w:pStyle w:val="ab"/>
              <w:numPr>
                <w:ilvl w:val="0"/>
                <w:numId w:val="145"/>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 xml:space="preserve">Прошлые инвестиции в систему водоснабжения, источники финансирования, любая поддержка из местного бюджета </w:t>
            </w:r>
            <w:proofErr w:type="spellStart"/>
            <w:r w:rsidRPr="004961EA">
              <w:rPr>
                <w:rFonts w:eastAsia="Times New Roman" w:cstheme="minorHAnsi"/>
                <w:bCs/>
                <w:iCs/>
                <w:color w:val="000000" w:themeColor="text1"/>
                <w:sz w:val="18"/>
                <w:szCs w:val="18"/>
              </w:rPr>
              <w:t>Айыл</w:t>
            </w:r>
            <w:proofErr w:type="spellEnd"/>
            <w:r w:rsidRPr="004961EA">
              <w:rPr>
                <w:rFonts w:eastAsia="Times New Roman" w:cstheme="minorHAnsi"/>
                <w:bCs/>
                <w:iCs/>
                <w:color w:val="000000" w:themeColor="text1"/>
                <w:sz w:val="18"/>
                <w:szCs w:val="18"/>
              </w:rPr>
              <w:t xml:space="preserve"> </w:t>
            </w:r>
            <w:proofErr w:type="spellStart"/>
            <w:r w:rsidRPr="004961EA">
              <w:rPr>
                <w:rFonts w:eastAsia="Times New Roman" w:cstheme="minorHAnsi"/>
                <w:bCs/>
                <w:iCs/>
                <w:color w:val="000000" w:themeColor="text1"/>
                <w:sz w:val="18"/>
                <w:szCs w:val="18"/>
              </w:rPr>
              <w:t>Окмоту</w:t>
            </w:r>
            <w:proofErr w:type="spellEnd"/>
          </w:p>
          <w:p w14:paraId="3E38D7B5" w14:textId="1B513010" w:rsidR="00662D31" w:rsidRPr="004961EA" w:rsidRDefault="00662D31" w:rsidP="00662D31">
            <w:pPr>
              <w:pStyle w:val="ab"/>
              <w:numPr>
                <w:ilvl w:val="0"/>
                <w:numId w:val="145"/>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Качество/урожайность источника, наличие и состояние хранилищ и очистных сооружений</w:t>
            </w:r>
          </w:p>
          <w:p w14:paraId="36B9D369" w14:textId="6186E165" w:rsidR="00662D31" w:rsidRPr="004961EA" w:rsidRDefault="00662D31" w:rsidP="00662D31">
            <w:pPr>
              <w:pStyle w:val="ab"/>
              <w:numPr>
                <w:ilvl w:val="0"/>
                <w:numId w:val="145"/>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Частота всплесков/аварий за последний год</w:t>
            </w:r>
          </w:p>
          <w:p w14:paraId="32CBF6C9" w14:textId="77777777" w:rsidR="005F2FBF" w:rsidRPr="004961EA" w:rsidRDefault="005F2FBF" w:rsidP="001A5F79">
            <w:pPr>
              <w:pStyle w:val="ab"/>
              <w:numPr>
                <w:ilvl w:val="0"/>
                <w:numId w:val="145"/>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Структура предприятия</w:t>
            </w:r>
          </w:p>
          <w:p w14:paraId="02308EFE" w14:textId="77777777" w:rsidR="005F2FBF" w:rsidRPr="004961EA" w:rsidRDefault="005F2FBF" w:rsidP="001A5F79">
            <w:pPr>
              <w:pStyle w:val="ab"/>
              <w:numPr>
                <w:ilvl w:val="0"/>
                <w:numId w:val="145"/>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Какие на их взгляд существуют проблемы в деятельности предприятия</w:t>
            </w:r>
          </w:p>
          <w:p w14:paraId="127AC783" w14:textId="4686F7BA" w:rsidR="00662D31" w:rsidRPr="004961EA" w:rsidRDefault="00662D31" w:rsidP="001A5F79">
            <w:pPr>
              <w:pStyle w:val="ab"/>
              <w:numPr>
                <w:ilvl w:val="0"/>
                <w:numId w:val="145"/>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 xml:space="preserve">Есть ли у них контракты с </w:t>
            </w:r>
            <w:proofErr w:type="spellStart"/>
            <w:r w:rsidRPr="004961EA">
              <w:rPr>
                <w:rFonts w:eastAsia="Times New Roman" w:cstheme="minorHAnsi"/>
                <w:bCs/>
                <w:iCs/>
                <w:color w:val="000000" w:themeColor="text1"/>
                <w:sz w:val="18"/>
                <w:szCs w:val="18"/>
              </w:rPr>
              <w:t>Айыл</w:t>
            </w:r>
            <w:proofErr w:type="spellEnd"/>
            <w:r w:rsidRPr="004961EA">
              <w:rPr>
                <w:rFonts w:eastAsia="Times New Roman" w:cstheme="minorHAnsi"/>
                <w:bCs/>
                <w:iCs/>
                <w:color w:val="000000" w:themeColor="text1"/>
                <w:sz w:val="18"/>
                <w:szCs w:val="18"/>
              </w:rPr>
              <w:t xml:space="preserve"> </w:t>
            </w:r>
            <w:proofErr w:type="spellStart"/>
            <w:r w:rsidRPr="004961EA">
              <w:rPr>
                <w:rFonts w:eastAsia="Times New Roman" w:cstheme="minorHAnsi"/>
                <w:bCs/>
                <w:iCs/>
                <w:color w:val="000000" w:themeColor="text1"/>
                <w:sz w:val="18"/>
                <w:szCs w:val="18"/>
              </w:rPr>
              <w:t>Окмоту</w:t>
            </w:r>
            <w:proofErr w:type="spellEnd"/>
            <w:r w:rsidRPr="004961EA">
              <w:rPr>
                <w:rFonts w:eastAsia="Times New Roman" w:cstheme="minorHAnsi"/>
                <w:bCs/>
                <w:iCs/>
                <w:color w:val="000000" w:themeColor="text1"/>
                <w:sz w:val="18"/>
                <w:szCs w:val="18"/>
              </w:rPr>
              <w:t>, СЭС?</w:t>
            </w:r>
          </w:p>
          <w:p w14:paraId="5D0C8F04" w14:textId="77777777" w:rsidR="005F2FBF" w:rsidRPr="004961EA" w:rsidRDefault="005F2FBF" w:rsidP="001A5F79">
            <w:pPr>
              <w:pStyle w:val="ab"/>
              <w:numPr>
                <w:ilvl w:val="0"/>
                <w:numId w:val="145"/>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Проблемы при работе с населением, с партнерами, взаимодействие с другими предприятиями</w:t>
            </w:r>
          </w:p>
          <w:p w14:paraId="6C9958A1" w14:textId="76CADA18" w:rsidR="005F2FBF" w:rsidRPr="004961EA" w:rsidRDefault="005F2FBF" w:rsidP="001A5F79">
            <w:pPr>
              <w:pStyle w:val="ab"/>
              <w:numPr>
                <w:ilvl w:val="0"/>
                <w:numId w:val="145"/>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Тарифообразование, в том числе как рассчитан, как проводятся сборы, покрывают ли они потребности и другое</w:t>
            </w:r>
            <w:r w:rsidR="008809FE" w:rsidRPr="004961EA">
              <w:rPr>
                <w:rFonts w:eastAsia="Times New Roman" w:cstheme="minorHAnsi"/>
                <w:bCs/>
                <w:iCs/>
                <w:color w:val="000000" w:themeColor="text1"/>
                <w:sz w:val="18"/>
                <w:szCs w:val="18"/>
              </w:rPr>
              <w:t>; их мнение об объеме реального тарифа, который население может оплачивать бесперебойно и который покроет все расходы</w:t>
            </w:r>
            <w:r w:rsidR="007036B0" w:rsidRPr="004961EA">
              <w:rPr>
                <w:rFonts w:eastAsia="Times New Roman" w:cstheme="minorHAnsi"/>
                <w:bCs/>
                <w:iCs/>
                <w:color w:val="000000" w:themeColor="text1"/>
                <w:sz w:val="18"/>
                <w:szCs w:val="18"/>
              </w:rPr>
              <w:t>, годовые доходы и расходы</w:t>
            </w:r>
          </w:p>
          <w:p w14:paraId="21BA2DBE" w14:textId="6A13B04A" w:rsidR="005F2FBF" w:rsidRPr="004961EA" w:rsidRDefault="005F2FBF" w:rsidP="001A5F79">
            <w:pPr>
              <w:pStyle w:val="ab"/>
              <w:numPr>
                <w:ilvl w:val="0"/>
                <w:numId w:val="145"/>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Cs/>
                <w:color w:val="000000" w:themeColor="text1"/>
                <w:sz w:val="18"/>
                <w:szCs w:val="18"/>
              </w:rPr>
            </w:pPr>
            <w:r w:rsidRPr="004961EA">
              <w:rPr>
                <w:rFonts w:eastAsia="Times New Roman" w:cstheme="minorHAnsi"/>
                <w:bCs/>
                <w:iCs/>
                <w:color w:val="000000" w:themeColor="text1"/>
                <w:sz w:val="18"/>
                <w:szCs w:val="18"/>
              </w:rPr>
              <w:t>Мнение о создании большого предприятия на районном уровне и их видение распределения обязанностей, взаимодействия</w:t>
            </w:r>
            <w:r w:rsidR="008809FE" w:rsidRPr="004961EA">
              <w:rPr>
                <w:rFonts w:eastAsia="Times New Roman" w:cstheme="minorHAnsi"/>
                <w:bCs/>
                <w:iCs/>
                <w:color w:val="000000" w:themeColor="text1"/>
                <w:sz w:val="18"/>
                <w:szCs w:val="18"/>
              </w:rPr>
              <w:t xml:space="preserve">; также готовность объединения в одно предприятие с соседними </w:t>
            </w:r>
            <w:proofErr w:type="spellStart"/>
            <w:r w:rsidR="008809FE" w:rsidRPr="004961EA">
              <w:rPr>
                <w:rFonts w:eastAsia="Times New Roman" w:cstheme="minorHAnsi"/>
                <w:bCs/>
                <w:iCs/>
                <w:color w:val="000000" w:themeColor="text1"/>
                <w:sz w:val="18"/>
                <w:szCs w:val="18"/>
              </w:rPr>
              <w:t>айыл</w:t>
            </w:r>
            <w:proofErr w:type="spellEnd"/>
            <w:r w:rsidR="008809FE" w:rsidRPr="004961EA">
              <w:rPr>
                <w:rFonts w:eastAsia="Times New Roman" w:cstheme="minorHAnsi"/>
                <w:bCs/>
                <w:iCs/>
                <w:color w:val="000000" w:themeColor="text1"/>
                <w:sz w:val="18"/>
                <w:szCs w:val="18"/>
              </w:rPr>
              <w:t xml:space="preserve"> </w:t>
            </w:r>
            <w:proofErr w:type="spellStart"/>
            <w:r w:rsidR="008809FE" w:rsidRPr="004961EA">
              <w:rPr>
                <w:rFonts w:eastAsia="Times New Roman" w:cstheme="minorHAnsi"/>
                <w:bCs/>
                <w:iCs/>
                <w:color w:val="000000" w:themeColor="text1"/>
                <w:sz w:val="18"/>
                <w:szCs w:val="18"/>
              </w:rPr>
              <w:t>окмоту</w:t>
            </w:r>
            <w:proofErr w:type="spellEnd"/>
            <w:r w:rsidR="008809FE" w:rsidRPr="004961EA">
              <w:rPr>
                <w:rFonts w:eastAsia="Times New Roman" w:cstheme="minorHAnsi"/>
                <w:bCs/>
                <w:iCs/>
                <w:color w:val="000000" w:themeColor="text1"/>
                <w:sz w:val="18"/>
                <w:szCs w:val="18"/>
              </w:rPr>
              <w:t xml:space="preserve"> и селами.</w:t>
            </w:r>
          </w:p>
        </w:tc>
      </w:tr>
    </w:tbl>
    <w:p w14:paraId="68D6CF9C" w14:textId="77777777" w:rsidR="00E033C5" w:rsidRPr="00E033C5" w:rsidRDefault="00E033C5" w:rsidP="0055297C">
      <w:pPr>
        <w:spacing w:after="0" w:line="240" w:lineRule="auto"/>
        <w:jc w:val="both"/>
        <w:rPr>
          <w:rFonts w:eastAsia="Times New Roman" w:cstheme="minorHAnsi"/>
          <w:bCs/>
          <w:iCs/>
        </w:rPr>
      </w:pPr>
    </w:p>
    <w:p w14:paraId="654691A1" w14:textId="77777777" w:rsidR="006C71AD" w:rsidRPr="00E033C5" w:rsidRDefault="006C71AD" w:rsidP="0055297C">
      <w:pPr>
        <w:spacing w:after="0" w:line="240" w:lineRule="auto"/>
        <w:jc w:val="both"/>
        <w:rPr>
          <w:rFonts w:eastAsia="Times New Roman" w:cstheme="minorHAnsi"/>
          <w:bCs/>
          <w:iCs/>
        </w:rPr>
      </w:pPr>
    </w:p>
    <w:p w14:paraId="030C5E19" w14:textId="77777777" w:rsidR="0055297C" w:rsidRPr="00E033C5" w:rsidRDefault="0055297C" w:rsidP="0055297C">
      <w:pPr>
        <w:spacing w:after="0" w:line="240" w:lineRule="auto"/>
        <w:jc w:val="both"/>
        <w:rPr>
          <w:rFonts w:eastAsia="Times New Roman" w:cstheme="minorHAnsi"/>
          <w:bCs/>
          <w:iCs/>
        </w:rPr>
      </w:pPr>
    </w:p>
    <w:p w14:paraId="0A8507B8" w14:textId="77777777" w:rsidR="0055297C" w:rsidRPr="00E033C5" w:rsidRDefault="0055297C" w:rsidP="0055297C">
      <w:pPr>
        <w:spacing w:after="0" w:line="240" w:lineRule="auto"/>
        <w:jc w:val="both"/>
        <w:rPr>
          <w:rFonts w:eastAsia="Times New Roman" w:cstheme="minorHAnsi"/>
          <w:bCs/>
          <w:iCs/>
        </w:rPr>
      </w:pPr>
    </w:p>
    <w:p w14:paraId="5A6CB53F" w14:textId="77777777" w:rsidR="001966FE" w:rsidRPr="00E033C5" w:rsidRDefault="001966FE" w:rsidP="001966FE">
      <w:pPr>
        <w:spacing w:after="0" w:line="240" w:lineRule="auto"/>
        <w:rPr>
          <w:rFonts w:eastAsia="Times New Roman" w:cstheme="minorHAnsi"/>
          <w:bCs/>
          <w:iCs/>
        </w:rPr>
      </w:pPr>
    </w:p>
    <w:p w14:paraId="43DE63F2" w14:textId="77777777" w:rsidR="001966FE" w:rsidRPr="00E033C5" w:rsidRDefault="001966FE" w:rsidP="001966FE">
      <w:pPr>
        <w:spacing w:after="0" w:line="240" w:lineRule="auto"/>
        <w:rPr>
          <w:rFonts w:eastAsia="Times New Roman" w:cstheme="minorHAnsi"/>
          <w:bCs/>
          <w:iCs/>
        </w:rPr>
      </w:pPr>
    </w:p>
    <w:sectPr w:rsidR="001966FE" w:rsidRPr="00E033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3AE0" w14:textId="77777777" w:rsidR="00B710DD" w:rsidRDefault="00B710DD" w:rsidP="00354CDE">
      <w:pPr>
        <w:spacing w:after="0" w:line="240" w:lineRule="auto"/>
      </w:pPr>
      <w:r>
        <w:separator/>
      </w:r>
    </w:p>
  </w:endnote>
  <w:endnote w:type="continuationSeparator" w:id="0">
    <w:p w14:paraId="398DBAD0" w14:textId="77777777" w:rsidR="00B710DD" w:rsidRDefault="00B710DD" w:rsidP="0035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tima">
    <w:altName w:val="Calibri"/>
    <w:panose1 w:val="02000503060000020004"/>
    <w:charset w:val="00"/>
    <w:family w:val="auto"/>
    <w:notTrueType/>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868610"/>
      <w:docPartObj>
        <w:docPartGallery w:val="Page Numbers (Bottom of Page)"/>
        <w:docPartUnique/>
      </w:docPartObj>
    </w:sdtPr>
    <w:sdtContent>
      <w:p w14:paraId="289E1F40" w14:textId="77777777" w:rsidR="007E7E2C" w:rsidRDefault="007E7E2C">
        <w:pPr>
          <w:pStyle w:val="a3"/>
          <w:jc w:val="center"/>
        </w:pPr>
        <w:r>
          <w:fldChar w:fldCharType="begin"/>
        </w:r>
        <w:r>
          <w:instrText>PAGE   \* MERGEFORMAT</w:instrText>
        </w:r>
        <w:r>
          <w:fldChar w:fldCharType="separate"/>
        </w:r>
        <w:r w:rsidRPr="00217006">
          <w:rPr>
            <w:noProof/>
          </w:rPr>
          <w:t>12</w:t>
        </w:r>
        <w:r>
          <w:fldChar w:fldCharType="end"/>
        </w:r>
      </w:p>
    </w:sdtContent>
  </w:sdt>
  <w:p w14:paraId="5521AAF2" w14:textId="77777777" w:rsidR="007E7E2C" w:rsidRDefault="007E7E2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6FCE" w14:textId="383D165E" w:rsidR="00823ADD" w:rsidRDefault="00823ADD" w:rsidP="00823ADD">
    <w:pPr>
      <w:pStyle w:val="a3"/>
      <w:jc w:val="right"/>
    </w:pPr>
    <w:r>
      <w:fldChar w:fldCharType="begin"/>
    </w:r>
    <w:r>
      <w:instrText>PAGE   \* MERGEFORMAT</w:instrText>
    </w:r>
    <w:r>
      <w:fldChar w:fldCharType="separate"/>
    </w:r>
    <w:r w:rsidR="00896449">
      <w:rPr>
        <w:noProof/>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B997" w14:textId="77777777" w:rsidR="00B710DD" w:rsidRDefault="00B710DD" w:rsidP="00354CDE">
      <w:pPr>
        <w:spacing w:after="0" w:line="240" w:lineRule="auto"/>
      </w:pPr>
      <w:r>
        <w:separator/>
      </w:r>
    </w:p>
  </w:footnote>
  <w:footnote w:type="continuationSeparator" w:id="0">
    <w:p w14:paraId="726B7B08" w14:textId="77777777" w:rsidR="00B710DD" w:rsidRDefault="00B710DD" w:rsidP="00354CDE">
      <w:pPr>
        <w:spacing w:after="0" w:line="240" w:lineRule="auto"/>
      </w:pPr>
      <w:r>
        <w:continuationSeparator/>
      </w:r>
    </w:p>
  </w:footnote>
  <w:footnote w:id="1">
    <w:p w14:paraId="437FF9AA" w14:textId="20F8DAF3" w:rsidR="001A3A0F" w:rsidRPr="001A3A0F" w:rsidRDefault="001A3A0F">
      <w:pPr>
        <w:pStyle w:val="a5"/>
        <w:rPr>
          <w:lang w:val="ru-RU"/>
        </w:rPr>
      </w:pPr>
      <w:r>
        <w:rPr>
          <w:rStyle w:val="a7"/>
        </w:rPr>
        <w:footnoteRef/>
      </w:r>
      <w:r w:rsidRPr="001A3A0F">
        <w:rPr>
          <w:lang w:val="ru-RU"/>
        </w:rPr>
        <w:t xml:space="preserve"> </w:t>
      </w:r>
      <w:r w:rsidRPr="001A3A0F">
        <w:rPr>
          <w:rFonts w:asciiTheme="minorHAnsi" w:hAnsiTheme="minorHAnsi" w:cstheme="minorHAnsi"/>
          <w:lang w:val="ru-RU"/>
        </w:rPr>
        <w:t>SIASAR - Информационная система сельского водоснабжения и санитарии - это совместная инициатива, предпринятая странами Латинской Америки, стратегическая цель которой - разработка системы с исходной актуальной и сопоставимой информацией об оказываемых в стране услугах сельского водоснабжения и санитарии. С 2018 года к данной инициативе также присоединилась Кыргызская Республика.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3FF"/>
    <w:multiLevelType w:val="multilevel"/>
    <w:tmpl w:val="22126686"/>
    <w:lvl w:ilvl="0">
      <w:start w:val="1"/>
      <w:numFmt w:val="decimal"/>
      <w:pStyle w:val="1"/>
      <w:lvlText w:val="%1."/>
      <w:lvlJc w:val="left"/>
      <w:pPr>
        <w:ind w:left="928"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41560B"/>
    <w:multiLevelType w:val="hybridMultilevel"/>
    <w:tmpl w:val="D194A07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5C63F2"/>
    <w:multiLevelType w:val="hybridMultilevel"/>
    <w:tmpl w:val="14627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7438E8"/>
    <w:multiLevelType w:val="hybridMultilevel"/>
    <w:tmpl w:val="23ACD8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3045DD1"/>
    <w:multiLevelType w:val="hybridMultilevel"/>
    <w:tmpl w:val="8FD68F9C"/>
    <w:lvl w:ilvl="0" w:tplc="3A04048A">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5" w15:restartNumberingAfterBreak="0">
    <w:nsid w:val="033D5ECB"/>
    <w:multiLevelType w:val="hybridMultilevel"/>
    <w:tmpl w:val="4510D9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3BE3D51"/>
    <w:multiLevelType w:val="hybridMultilevel"/>
    <w:tmpl w:val="9AB6C4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56A53B8"/>
    <w:multiLevelType w:val="hybridMultilevel"/>
    <w:tmpl w:val="4E687F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5D74B71"/>
    <w:multiLevelType w:val="hybridMultilevel"/>
    <w:tmpl w:val="D4487B6E"/>
    <w:lvl w:ilvl="0" w:tplc="C7C424F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C60104"/>
    <w:multiLevelType w:val="hybridMultilevel"/>
    <w:tmpl w:val="268C54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8525088"/>
    <w:multiLevelType w:val="hybridMultilevel"/>
    <w:tmpl w:val="D50852CC"/>
    <w:lvl w:ilvl="0" w:tplc="D91478F6">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A3415EA"/>
    <w:multiLevelType w:val="hybridMultilevel"/>
    <w:tmpl w:val="CB60AA4C"/>
    <w:lvl w:ilvl="0" w:tplc="97BEF77A">
      <w:start w:val="9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0A4A581E"/>
    <w:multiLevelType w:val="hybridMultilevel"/>
    <w:tmpl w:val="76F869C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AA33D33"/>
    <w:multiLevelType w:val="hybridMultilevel"/>
    <w:tmpl w:val="B7B8A4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C070B86"/>
    <w:multiLevelType w:val="hybridMultilevel"/>
    <w:tmpl w:val="A16AC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163083"/>
    <w:multiLevelType w:val="hybridMultilevel"/>
    <w:tmpl w:val="5F965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0D692325"/>
    <w:multiLevelType w:val="hybridMultilevel"/>
    <w:tmpl w:val="EE025C08"/>
    <w:lvl w:ilvl="0" w:tplc="2176160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D7C72DC"/>
    <w:multiLevelType w:val="hybridMultilevel"/>
    <w:tmpl w:val="5678BDE0"/>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0E07660C"/>
    <w:multiLevelType w:val="hybridMultilevel"/>
    <w:tmpl w:val="F96AFE6C"/>
    <w:lvl w:ilvl="0" w:tplc="0419000F">
      <w:start w:val="1"/>
      <w:numFmt w:val="decimal"/>
      <w:lvlText w:val="%1."/>
      <w:lvlJc w:val="left"/>
      <w:pPr>
        <w:ind w:left="2487" w:hanging="360"/>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19" w15:restartNumberingAfterBreak="0">
    <w:nsid w:val="0EE23204"/>
    <w:multiLevelType w:val="hybridMultilevel"/>
    <w:tmpl w:val="A7BC4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0F056F1C"/>
    <w:multiLevelType w:val="hybridMultilevel"/>
    <w:tmpl w:val="2B0CC6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F252DFC"/>
    <w:multiLevelType w:val="hybridMultilevel"/>
    <w:tmpl w:val="96EA0848"/>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30D0CEF"/>
    <w:multiLevelType w:val="hybridMultilevel"/>
    <w:tmpl w:val="62304D7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3427C87"/>
    <w:multiLevelType w:val="hybridMultilevel"/>
    <w:tmpl w:val="DA4AE5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86111F"/>
    <w:multiLevelType w:val="hybridMultilevel"/>
    <w:tmpl w:val="529491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14DD1570"/>
    <w:multiLevelType w:val="hybridMultilevel"/>
    <w:tmpl w:val="B414D69C"/>
    <w:lvl w:ilvl="0" w:tplc="0419000F">
      <w:start w:val="1"/>
      <w:numFmt w:val="decimal"/>
      <w:lvlText w:val="%1."/>
      <w:lvlJc w:val="left"/>
      <w:pPr>
        <w:ind w:left="433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6864535"/>
    <w:multiLevelType w:val="hybridMultilevel"/>
    <w:tmpl w:val="827A0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6C6657D"/>
    <w:multiLevelType w:val="hybridMultilevel"/>
    <w:tmpl w:val="A02E74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17530602"/>
    <w:multiLevelType w:val="multilevel"/>
    <w:tmpl w:val="3D02E9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85D5914"/>
    <w:multiLevelType w:val="hybridMultilevel"/>
    <w:tmpl w:val="AEFA5D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18CE3A3E"/>
    <w:multiLevelType w:val="singleLevel"/>
    <w:tmpl w:val="3BF4942E"/>
    <w:lvl w:ilvl="0">
      <w:start w:val="1"/>
      <w:numFmt w:val="decimal"/>
      <w:lvlText w:val="%1)"/>
      <w:legacy w:legacy="1" w:legacySpace="0" w:legacyIndent="259"/>
      <w:lvlJc w:val="left"/>
      <w:rPr>
        <w:rFonts w:ascii="Times New Roman" w:hAnsi="Times New Roman" w:cs="Times New Roman" w:hint="default"/>
      </w:rPr>
    </w:lvl>
  </w:abstractNum>
  <w:abstractNum w:abstractNumId="31" w15:restartNumberingAfterBreak="0">
    <w:nsid w:val="1A166873"/>
    <w:multiLevelType w:val="hybridMultilevel"/>
    <w:tmpl w:val="F9D05A68"/>
    <w:lvl w:ilvl="0" w:tplc="BC2EDCB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15:restartNumberingAfterBreak="0">
    <w:nsid w:val="1C1D2B0F"/>
    <w:multiLevelType w:val="hybridMultilevel"/>
    <w:tmpl w:val="61021A84"/>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C896230"/>
    <w:multiLevelType w:val="hybridMultilevel"/>
    <w:tmpl w:val="E578E55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1DAE5F1A"/>
    <w:multiLevelType w:val="hybridMultilevel"/>
    <w:tmpl w:val="04660A26"/>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5" w15:restartNumberingAfterBreak="0">
    <w:nsid w:val="1E391CB1"/>
    <w:multiLevelType w:val="hybridMultilevel"/>
    <w:tmpl w:val="831C5C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1F292B06"/>
    <w:multiLevelType w:val="hybridMultilevel"/>
    <w:tmpl w:val="017AFF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1F694593"/>
    <w:multiLevelType w:val="hybridMultilevel"/>
    <w:tmpl w:val="7B4478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1F720B4D"/>
    <w:multiLevelType w:val="hybridMultilevel"/>
    <w:tmpl w:val="056C3E1C"/>
    <w:lvl w:ilvl="0" w:tplc="0419000F">
      <w:start w:val="9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20A932F2"/>
    <w:multiLevelType w:val="hybridMultilevel"/>
    <w:tmpl w:val="7B4478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215C1166"/>
    <w:multiLevelType w:val="hybridMultilevel"/>
    <w:tmpl w:val="FDE01BE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2566B18"/>
    <w:multiLevelType w:val="hybridMultilevel"/>
    <w:tmpl w:val="A9BC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34B30C3"/>
    <w:multiLevelType w:val="hybridMultilevel"/>
    <w:tmpl w:val="0CF682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24A87042"/>
    <w:multiLevelType w:val="hybridMultilevel"/>
    <w:tmpl w:val="E26628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25CE085E"/>
    <w:multiLevelType w:val="hybridMultilevel"/>
    <w:tmpl w:val="F08252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6775D6B"/>
    <w:multiLevelType w:val="hybridMultilevel"/>
    <w:tmpl w:val="64F2FF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28E46B61"/>
    <w:multiLevelType w:val="hybridMultilevel"/>
    <w:tmpl w:val="5986E5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29A30A35"/>
    <w:multiLevelType w:val="hybridMultilevel"/>
    <w:tmpl w:val="A816F9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2A826BD2"/>
    <w:multiLevelType w:val="hybridMultilevel"/>
    <w:tmpl w:val="4322BD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2AE67ED1"/>
    <w:multiLevelType w:val="multilevel"/>
    <w:tmpl w:val="9C34E132"/>
    <w:lvl w:ilvl="0">
      <w:start w:val="1"/>
      <w:numFmt w:val="decimal"/>
      <w:lvlText w:val="%1."/>
      <w:lvlJc w:val="left"/>
      <w:pPr>
        <w:ind w:left="360" w:hanging="360"/>
      </w:pPr>
      <w:rPr>
        <w:rFonts w:ascii="Verdana" w:hAnsi="Verdana" w:hint="default"/>
        <w:sz w:val="20"/>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844" w:hanging="144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8117" w:hanging="2160"/>
      </w:pPr>
      <w:rPr>
        <w:rFonts w:hint="default"/>
      </w:rPr>
    </w:lvl>
    <w:lvl w:ilvl="8">
      <w:start w:val="1"/>
      <w:numFmt w:val="decimal"/>
      <w:isLgl/>
      <w:lvlText w:val="%1.%2.%3.%4.%5.%6.%7.%8.%9."/>
      <w:lvlJc w:val="left"/>
      <w:pPr>
        <w:ind w:left="8968" w:hanging="2160"/>
      </w:pPr>
      <w:rPr>
        <w:rFonts w:hint="default"/>
      </w:rPr>
    </w:lvl>
  </w:abstractNum>
  <w:abstractNum w:abstractNumId="50" w15:restartNumberingAfterBreak="0">
    <w:nsid w:val="2C5E4714"/>
    <w:multiLevelType w:val="hybridMultilevel"/>
    <w:tmpl w:val="26AACA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2DD91A39"/>
    <w:multiLevelType w:val="hybridMultilevel"/>
    <w:tmpl w:val="F47CEAFE"/>
    <w:lvl w:ilvl="0" w:tplc="641AB6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2" w15:restartNumberingAfterBreak="0">
    <w:nsid w:val="2E94301C"/>
    <w:multiLevelType w:val="hybridMultilevel"/>
    <w:tmpl w:val="CE88B4D8"/>
    <w:lvl w:ilvl="0" w:tplc="0419000F">
      <w:start w:val="9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2EB46141"/>
    <w:multiLevelType w:val="hybridMultilevel"/>
    <w:tmpl w:val="1874A1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2F7E2367"/>
    <w:multiLevelType w:val="hybridMultilevel"/>
    <w:tmpl w:val="6C66F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02B12CD"/>
    <w:multiLevelType w:val="hybridMultilevel"/>
    <w:tmpl w:val="E39086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0A26E0E"/>
    <w:multiLevelType w:val="hybridMultilevel"/>
    <w:tmpl w:val="CD247E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322E3B74"/>
    <w:multiLevelType w:val="hybridMultilevel"/>
    <w:tmpl w:val="79B20A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322E498E"/>
    <w:multiLevelType w:val="hybridMultilevel"/>
    <w:tmpl w:val="47308B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32360236"/>
    <w:multiLevelType w:val="hybridMultilevel"/>
    <w:tmpl w:val="B4A473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32AC3A45"/>
    <w:multiLevelType w:val="hybridMultilevel"/>
    <w:tmpl w:val="655614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33657730"/>
    <w:multiLevelType w:val="hybridMultilevel"/>
    <w:tmpl w:val="9AE033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34304033"/>
    <w:multiLevelType w:val="hybridMultilevel"/>
    <w:tmpl w:val="C58E4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49F6BFC"/>
    <w:multiLevelType w:val="hybridMultilevel"/>
    <w:tmpl w:val="0C9887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4AD7E3C"/>
    <w:multiLevelType w:val="hybridMultilevel"/>
    <w:tmpl w:val="C302C8F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35C61BA2"/>
    <w:multiLevelType w:val="hybridMultilevel"/>
    <w:tmpl w:val="40FC7762"/>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6" w15:restartNumberingAfterBreak="0">
    <w:nsid w:val="3693614D"/>
    <w:multiLevelType w:val="hybridMultilevel"/>
    <w:tmpl w:val="C9BE01D2"/>
    <w:lvl w:ilvl="0" w:tplc="0419000F">
      <w:start w:val="9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6DB31A6"/>
    <w:multiLevelType w:val="hybridMultilevel"/>
    <w:tmpl w:val="77BA7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70F07EF"/>
    <w:multiLevelType w:val="hybridMultilevel"/>
    <w:tmpl w:val="590EFF0E"/>
    <w:lvl w:ilvl="0" w:tplc="4E8CCC46">
      <w:start w:val="1"/>
      <w:numFmt w:val="decimal"/>
      <w:lvlText w:val="%1."/>
      <w:lvlJc w:val="left"/>
      <w:pPr>
        <w:ind w:left="1080" w:hanging="360"/>
      </w:pPr>
      <w:rPr>
        <w:rFonts w:cs="Times New Roman" w:hint="default"/>
        <w:b w:val="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15:restartNumberingAfterBreak="0">
    <w:nsid w:val="378119E3"/>
    <w:multiLevelType w:val="hybridMultilevel"/>
    <w:tmpl w:val="FCD87870"/>
    <w:lvl w:ilvl="0" w:tplc="BF1046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79A3C26"/>
    <w:multiLevelType w:val="hybridMultilevel"/>
    <w:tmpl w:val="806AC9DE"/>
    <w:lvl w:ilvl="0" w:tplc="621E9292">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37D23BE3"/>
    <w:multiLevelType w:val="hybridMultilevel"/>
    <w:tmpl w:val="529491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15:restartNumberingAfterBreak="0">
    <w:nsid w:val="3C111A05"/>
    <w:multiLevelType w:val="hybridMultilevel"/>
    <w:tmpl w:val="0F42A2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15:restartNumberingAfterBreak="0">
    <w:nsid w:val="3C6D66DD"/>
    <w:multiLevelType w:val="hybridMultilevel"/>
    <w:tmpl w:val="EAB4B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D442BDC"/>
    <w:multiLevelType w:val="hybridMultilevel"/>
    <w:tmpl w:val="3EF4931C"/>
    <w:lvl w:ilvl="0" w:tplc="0B1EEA9E">
      <w:start w:val="9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3DA647D3"/>
    <w:multiLevelType w:val="hybridMultilevel"/>
    <w:tmpl w:val="609CCC34"/>
    <w:lvl w:ilvl="0" w:tplc="0419000F">
      <w:start w:val="1"/>
      <w:numFmt w:val="decimal"/>
      <w:lvlText w:val="%1."/>
      <w:lvlJc w:val="left"/>
      <w:pPr>
        <w:ind w:left="1279" w:hanging="360"/>
      </w:pPr>
      <w:rPr>
        <w:rFonts w:cs="Times New Roman"/>
      </w:rPr>
    </w:lvl>
    <w:lvl w:ilvl="1" w:tplc="04190019" w:tentative="1">
      <w:start w:val="1"/>
      <w:numFmt w:val="lowerLetter"/>
      <w:lvlText w:val="%2."/>
      <w:lvlJc w:val="left"/>
      <w:pPr>
        <w:ind w:left="1999" w:hanging="360"/>
      </w:pPr>
      <w:rPr>
        <w:rFonts w:cs="Times New Roman"/>
      </w:rPr>
    </w:lvl>
    <w:lvl w:ilvl="2" w:tplc="0419001B" w:tentative="1">
      <w:start w:val="1"/>
      <w:numFmt w:val="lowerRoman"/>
      <w:lvlText w:val="%3."/>
      <w:lvlJc w:val="right"/>
      <w:pPr>
        <w:ind w:left="2719" w:hanging="180"/>
      </w:pPr>
      <w:rPr>
        <w:rFonts w:cs="Times New Roman"/>
      </w:rPr>
    </w:lvl>
    <w:lvl w:ilvl="3" w:tplc="0419000F" w:tentative="1">
      <w:start w:val="1"/>
      <w:numFmt w:val="decimal"/>
      <w:lvlText w:val="%4."/>
      <w:lvlJc w:val="left"/>
      <w:pPr>
        <w:ind w:left="3439" w:hanging="360"/>
      </w:pPr>
      <w:rPr>
        <w:rFonts w:cs="Times New Roman"/>
      </w:rPr>
    </w:lvl>
    <w:lvl w:ilvl="4" w:tplc="04190019" w:tentative="1">
      <w:start w:val="1"/>
      <w:numFmt w:val="lowerLetter"/>
      <w:lvlText w:val="%5."/>
      <w:lvlJc w:val="left"/>
      <w:pPr>
        <w:ind w:left="4159" w:hanging="360"/>
      </w:pPr>
      <w:rPr>
        <w:rFonts w:cs="Times New Roman"/>
      </w:rPr>
    </w:lvl>
    <w:lvl w:ilvl="5" w:tplc="0419001B" w:tentative="1">
      <w:start w:val="1"/>
      <w:numFmt w:val="lowerRoman"/>
      <w:lvlText w:val="%6."/>
      <w:lvlJc w:val="right"/>
      <w:pPr>
        <w:ind w:left="4879" w:hanging="180"/>
      </w:pPr>
      <w:rPr>
        <w:rFonts w:cs="Times New Roman"/>
      </w:rPr>
    </w:lvl>
    <w:lvl w:ilvl="6" w:tplc="0419000F" w:tentative="1">
      <w:start w:val="1"/>
      <w:numFmt w:val="decimal"/>
      <w:lvlText w:val="%7."/>
      <w:lvlJc w:val="left"/>
      <w:pPr>
        <w:ind w:left="5599" w:hanging="360"/>
      </w:pPr>
      <w:rPr>
        <w:rFonts w:cs="Times New Roman"/>
      </w:rPr>
    </w:lvl>
    <w:lvl w:ilvl="7" w:tplc="04190019" w:tentative="1">
      <w:start w:val="1"/>
      <w:numFmt w:val="lowerLetter"/>
      <w:lvlText w:val="%8."/>
      <w:lvlJc w:val="left"/>
      <w:pPr>
        <w:ind w:left="6319" w:hanging="360"/>
      </w:pPr>
      <w:rPr>
        <w:rFonts w:cs="Times New Roman"/>
      </w:rPr>
    </w:lvl>
    <w:lvl w:ilvl="8" w:tplc="0419001B" w:tentative="1">
      <w:start w:val="1"/>
      <w:numFmt w:val="lowerRoman"/>
      <w:lvlText w:val="%9."/>
      <w:lvlJc w:val="right"/>
      <w:pPr>
        <w:ind w:left="7039" w:hanging="180"/>
      </w:pPr>
      <w:rPr>
        <w:rFonts w:cs="Times New Roman"/>
      </w:rPr>
    </w:lvl>
  </w:abstractNum>
  <w:abstractNum w:abstractNumId="76" w15:restartNumberingAfterBreak="0">
    <w:nsid w:val="3E285368"/>
    <w:multiLevelType w:val="hybridMultilevel"/>
    <w:tmpl w:val="C4DA7BD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E8C38D7"/>
    <w:multiLevelType w:val="hybridMultilevel"/>
    <w:tmpl w:val="CD247E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15:restartNumberingAfterBreak="0">
    <w:nsid w:val="40DB438A"/>
    <w:multiLevelType w:val="hybridMultilevel"/>
    <w:tmpl w:val="B1D47F32"/>
    <w:lvl w:ilvl="0" w:tplc="95CAE19A">
      <w:start w:val="88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3473FAD"/>
    <w:multiLevelType w:val="hybridMultilevel"/>
    <w:tmpl w:val="6F1637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15:restartNumberingAfterBreak="0">
    <w:nsid w:val="4362567A"/>
    <w:multiLevelType w:val="hybridMultilevel"/>
    <w:tmpl w:val="C2C45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4511713"/>
    <w:multiLevelType w:val="hybridMultilevel"/>
    <w:tmpl w:val="A4D073AE"/>
    <w:lvl w:ilvl="0" w:tplc="5022A692">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82" w15:restartNumberingAfterBreak="0">
    <w:nsid w:val="446F1DA8"/>
    <w:multiLevelType w:val="hybridMultilevel"/>
    <w:tmpl w:val="0BF627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15:restartNumberingAfterBreak="0">
    <w:nsid w:val="44EB288C"/>
    <w:multiLevelType w:val="hybridMultilevel"/>
    <w:tmpl w:val="B28E7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555161B"/>
    <w:multiLevelType w:val="hybridMultilevel"/>
    <w:tmpl w:val="1048E9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5615901"/>
    <w:multiLevelType w:val="hybridMultilevel"/>
    <w:tmpl w:val="39EC6028"/>
    <w:lvl w:ilvl="0" w:tplc="C7BC19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6" w15:restartNumberingAfterBreak="0">
    <w:nsid w:val="48D26D50"/>
    <w:multiLevelType w:val="hybridMultilevel"/>
    <w:tmpl w:val="2AF2E030"/>
    <w:lvl w:ilvl="0" w:tplc="96608CCE">
      <w:start w:val="1"/>
      <w:numFmt w:val="decimal"/>
      <w:lvlText w:val="%1)"/>
      <w:lvlJc w:val="left"/>
      <w:pPr>
        <w:ind w:left="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15:restartNumberingAfterBreak="0">
    <w:nsid w:val="4A431FBD"/>
    <w:multiLevelType w:val="hybridMultilevel"/>
    <w:tmpl w:val="662AB622"/>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15:restartNumberingAfterBreak="0">
    <w:nsid w:val="4AE56C24"/>
    <w:multiLevelType w:val="hybridMultilevel"/>
    <w:tmpl w:val="C8B68AA6"/>
    <w:lvl w:ilvl="0" w:tplc="7FFA4152">
      <w:start w:val="1"/>
      <w:numFmt w:val="upperRoman"/>
      <w:pStyle w:val="10"/>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B8B64DA"/>
    <w:multiLevelType w:val="hybridMultilevel"/>
    <w:tmpl w:val="B2D2B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C5C3C0F"/>
    <w:multiLevelType w:val="hybridMultilevel"/>
    <w:tmpl w:val="A6CC63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15:restartNumberingAfterBreak="0">
    <w:nsid w:val="4DE107C5"/>
    <w:multiLevelType w:val="hybridMultilevel"/>
    <w:tmpl w:val="E2C2D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EB77FAB"/>
    <w:multiLevelType w:val="hybridMultilevel"/>
    <w:tmpl w:val="6DF862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15:restartNumberingAfterBreak="0">
    <w:nsid w:val="4F12273E"/>
    <w:multiLevelType w:val="hybridMultilevel"/>
    <w:tmpl w:val="5D2CF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F1C3D47"/>
    <w:multiLevelType w:val="hybridMultilevel"/>
    <w:tmpl w:val="ED5470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4FC1688D"/>
    <w:multiLevelType w:val="hybridMultilevel"/>
    <w:tmpl w:val="9C14322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6" w15:restartNumberingAfterBreak="0">
    <w:nsid w:val="50A74D7F"/>
    <w:multiLevelType w:val="hybridMultilevel"/>
    <w:tmpl w:val="BA48CC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4464288"/>
    <w:multiLevelType w:val="hybridMultilevel"/>
    <w:tmpl w:val="4258AA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7371FA9"/>
    <w:multiLevelType w:val="hybridMultilevel"/>
    <w:tmpl w:val="A72E31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15:restartNumberingAfterBreak="0">
    <w:nsid w:val="5999139B"/>
    <w:multiLevelType w:val="hybridMultilevel"/>
    <w:tmpl w:val="A9720588"/>
    <w:lvl w:ilvl="0" w:tplc="A1F0190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9C34BBE"/>
    <w:multiLevelType w:val="hybridMultilevel"/>
    <w:tmpl w:val="C3A08C3A"/>
    <w:lvl w:ilvl="0" w:tplc="FBAA57F4">
      <w:start w:val="1"/>
      <w:numFmt w:val="lowerLetter"/>
      <w:lvlText w:val="%1)"/>
      <w:lvlJc w:val="left"/>
      <w:pPr>
        <w:ind w:left="360" w:firstLine="0"/>
      </w:pPr>
      <w:rPr>
        <w:rFonts w:cs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A2C0366"/>
    <w:multiLevelType w:val="hybridMultilevel"/>
    <w:tmpl w:val="69FA19AA"/>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102" w15:restartNumberingAfterBreak="0">
    <w:nsid w:val="5BB876B5"/>
    <w:multiLevelType w:val="hybridMultilevel"/>
    <w:tmpl w:val="2DB003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15:restartNumberingAfterBreak="0">
    <w:nsid w:val="5C6725D2"/>
    <w:multiLevelType w:val="hybridMultilevel"/>
    <w:tmpl w:val="23ACD8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15:restartNumberingAfterBreak="0">
    <w:nsid w:val="5CDF2F8A"/>
    <w:multiLevelType w:val="hybridMultilevel"/>
    <w:tmpl w:val="2D047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D793A3D"/>
    <w:multiLevelType w:val="multilevel"/>
    <w:tmpl w:val="9C34E132"/>
    <w:lvl w:ilvl="0">
      <w:start w:val="1"/>
      <w:numFmt w:val="decimal"/>
      <w:lvlText w:val="%1."/>
      <w:lvlJc w:val="left"/>
      <w:pPr>
        <w:ind w:left="360" w:hanging="360"/>
      </w:pPr>
      <w:rPr>
        <w:rFonts w:ascii="Verdana" w:hAnsi="Verdana" w:hint="default"/>
        <w:sz w:val="20"/>
      </w:rPr>
    </w:lvl>
    <w:lvl w:ilvl="1">
      <w:start w:val="1"/>
      <w:numFmt w:val="decimal"/>
      <w:isLgl/>
      <w:lvlText w:val="%1.%2."/>
      <w:lvlJc w:val="left"/>
      <w:pPr>
        <w:ind w:left="1430" w:hanging="720"/>
      </w:pPr>
    </w:lvl>
    <w:lvl w:ilvl="2">
      <w:start w:val="1"/>
      <w:numFmt w:val="decimal"/>
      <w:isLgl/>
      <w:lvlText w:val="%1.%2.%3."/>
      <w:lvlJc w:val="left"/>
      <w:pPr>
        <w:ind w:left="2422" w:hanging="720"/>
      </w:pPr>
    </w:lvl>
    <w:lvl w:ilvl="3">
      <w:start w:val="1"/>
      <w:numFmt w:val="decimal"/>
      <w:isLgl/>
      <w:lvlText w:val="%1.%2.%3.%4."/>
      <w:lvlJc w:val="left"/>
      <w:pPr>
        <w:ind w:left="3633" w:hanging="1080"/>
      </w:pPr>
    </w:lvl>
    <w:lvl w:ilvl="4">
      <w:start w:val="1"/>
      <w:numFmt w:val="decimal"/>
      <w:isLgl/>
      <w:lvlText w:val="%1.%2.%3.%4.%5."/>
      <w:lvlJc w:val="left"/>
      <w:pPr>
        <w:ind w:left="4844" w:hanging="1440"/>
      </w:pPr>
    </w:lvl>
    <w:lvl w:ilvl="5">
      <w:start w:val="1"/>
      <w:numFmt w:val="decimal"/>
      <w:isLgl/>
      <w:lvlText w:val="%1.%2.%3.%4.%5.%6."/>
      <w:lvlJc w:val="left"/>
      <w:pPr>
        <w:ind w:left="5695" w:hanging="1440"/>
      </w:pPr>
    </w:lvl>
    <w:lvl w:ilvl="6">
      <w:start w:val="1"/>
      <w:numFmt w:val="decimal"/>
      <w:isLgl/>
      <w:lvlText w:val="%1.%2.%3.%4.%5.%6.%7."/>
      <w:lvlJc w:val="left"/>
      <w:pPr>
        <w:ind w:left="6906" w:hanging="1800"/>
      </w:pPr>
    </w:lvl>
    <w:lvl w:ilvl="7">
      <w:start w:val="1"/>
      <w:numFmt w:val="decimal"/>
      <w:isLgl/>
      <w:lvlText w:val="%1.%2.%3.%4.%5.%6.%7.%8."/>
      <w:lvlJc w:val="left"/>
      <w:pPr>
        <w:ind w:left="8117" w:hanging="2160"/>
      </w:pPr>
    </w:lvl>
    <w:lvl w:ilvl="8">
      <w:start w:val="1"/>
      <w:numFmt w:val="decimal"/>
      <w:isLgl/>
      <w:lvlText w:val="%1.%2.%3.%4.%5.%6.%7.%8.%9."/>
      <w:lvlJc w:val="left"/>
      <w:pPr>
        <w:ind w:left="8968" w:hanging="2160"/>
      </w:pPr>
    </w:lvl>
  </w:abstractNum>
  <w:abstractNum w:abstractNumId="106" w15:restartNumberingAfterBreak="0">
    <w:nsid w:val="5DFC4C7B"/>
    <w:multiLevelType w:val="hybridMultilevel"/>
    <w:tmpl w:val="FEC468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15:restartNumberingAfterBreak="0">
    <w:nsid w:val="5EB631B7"/>
    <w:multiLevelType w:val="hybridMultilevel"/>
    <w:tmpl w:val="C88894F6"/>
    <w:lvl w:ilvl="0" w:tplc="6A64F5AA">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15:restartNumberingAfterBreak="0">
    <w:nsid w:val="5FF21004"/>
    <w:multiLevelType w:val="hybridMultilevel"/>
    <w:tmpl w:val="CD247E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15:restartNumberingAfterBreak="0">
    <w:nsid w:val="6061304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0DB7C9A"/>
    <w:multiLevelType w:val="hybridMultilevel"/>
    <w:tmpl w:val="C71E6E6C"/>
    <w:lvl w:ilvl="0" w:tplc="04190001">
      <w:start w:val="1"/>
      <w:numFmt w:val="bullet"/>
      <w:lvlText w:val=""/>
      <w:lvlJc w:val="left"/>
      <w:pPr>
        <w:ind w:left="720" w:hanging="360"/>
      </w:pPr>
      <w:rPr>
        <w:rFonts w:ascii="Symbol" w:hAnsi="Symbol" w:hint="default"/>
      </w:rPr>
    </w:lvl>
    <w:lvl w:ilvl="1" w:tplc="22AA251C">
      <w:start w:val="1"/>
      <w:numFmt w:val="decimal"/>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1540FDF"/>
    <w:multiLevelType w:val="hybridMultilevel"/>
    <w:tmpl w:val="01C43E40"/>
    <w:lvl w:ilvl="0" w:tplc="89029E8A">
      <w:start w:val="1"/>
      <w:numFmt w:val="lowerRoman"/>
      <w:lvlText w:val="%1."/>
      <w:lvlJc w:val="righ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2" w15:restartNumberingAfterBreak="0">
    <w:nsid w:val="61C059FF"/>
    <w:multiLevelType w:val="hybridMultilevel"/>
    <w:tmpl w:val="3EF4931C"/>
    <w:lvl w:ilvl="0" w:tplc="0B1EEA9E">
      <w:start w:val="9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15:restartNumberingAfterBreak="0">
    <w:nsid w:val="63087CC2"/>
    <w:multiLevelType w:val="hybridMultilevel"/>
    <w:tmpl w:val="04660A26"/>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14" w15:restartNumberingAfterBreak="0">
    <w:nsid w:val="63C13FF6"/>
    <w:multiLevelType w:val="hybridMultilevel"/>
    <w:tmpl w:val="C88894F6"/>
    <w:lvl w:ilvl="0" w:tplc="6A64F5AA">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5" w15:restartNumberingAfterBreak="0">
    <w:nsid w:val="63EC2ABC"/>
    <w:multiLevelType w:val="hybridMultilevel"/>
    <w:tmpl w:val="3B269B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5873E6C"/>
    <w:multiLevelType w:val="hybridMultilevel"/>
    <w:tmpl w:val="C9C28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6133C46"/>
    <w:multiLevelType w:val="hybridMultilevel"/>
    <w:tmpl w:val="0BF627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15:restartNumberingAfterBreak="0">
    <w:nsid w:val="66F76092"/>
    <w:multiLevelType w:val="hybridMultilevel"/>
    <w:tmpl w:val="2DDA8E48"/>
    <w:lvl w:ilvl="0" w:tplc="6A64F5AA">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15:restartNumberingAfterBreak="0">
    <w:nsid w:val="67962D7E"/>
    <w:multiLevelType w:val="hybridMultilevel"/>
    <w:tmpl w:val="97FABD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82824C3"/>
    <w:multiLevelType w:val="hybridMultilevel"/>
    <w:tmpl w:val="7A684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15:restartNumberingAfterBreak="0">
    <w:nsid w:val="6847323C"/>
    <w:multiLevelType w:val="hybridMultilevel"/>
    <w:tmpl w:val="29784C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9DA18B4"/>
    <w:multiLevelType w:val="multilevel"/>
    <w:tmpl w:val="DD103ECA"/>
    <w:lvl w:ilvl="0">
      <w:start w:val="1"/>
      <w:numFmt w:val="decimal"/>
      <w:lvlText w:val="%1."/>
      <w:lvlJc w:val="left"/>
      <w:pPr>
        <w:ind w:left="720" w:hanging="360"/>
      </w:pPr>
    </w:lvl>
    <w:lvl w:ilvl="1">
      <w:start w:val="1"/>
      <w:numFmt w:val="lowerRoman"/>
      <w:lvlText w:val="%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69E11BCE"/>
    <w:multiLevelType w:val="multilevel"/>
    <w:tmpl w:val="AD262D1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4" w15:restartNumberingAfterBreak="0">
    <w:nsid w:val="6B101EB7"/>
    <w:multiLevelType w:val="hybridMultilevel"/>
    <w:tmpl w:val="0158F75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B2F421E"/>
    <w:multiLevelType w:val="hybridMultilevel"/>
    <w:tmpl w:val="6A34CA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15:restartNumberingAfterBreak="0">
    <w:nsid w:val="6BF26F9D"/>
    <w:multiLevelType w:val="hybridMultilevel"/>
    <w:tmpl w:val="A1501344"/>
    <w:lvl w:ilvl="0" w:tplc="5D141C9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15:restartNumberingAfterBreak="0">
    <w:nsid w:val="6D5D5A21"/>
    <w:multiLevelType w:val="hybridMultilevel"/>
    <w:tmpl w:val="ABB0FDFE"/>
    <w:lvl w:ilvl="0" w:tplc="A5C627D0">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8" w15:restartNumberingAfterBreak="0">
    <w:nsid w:val="6DE421EC"/>
    <w:multiLevelType w:val="hybridMultilevel"/>
    <w:tmpl w:val="9E4A27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15:restartNumberingAfterBreak="0">
    <w:nsid w:val="6E7605D6"/>
    <w:multiLevelType w:val="hybridMultilevel"/>
    <w:tmpl w:val="24C4F3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0" w15:restartNumberingAfterBreak="0">
    <w:nsid w:val="6F43270F"/>
    <w:multiLevelType w:val="hybridMultilevel"/>
    <w:tmpl w:val="AE7A25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F9271F1"/>
    <w:multiLevelType w:val="hybridMultilevel"/>
    <w:tmpl w:val="FDE01BE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2" w15:restartNumberingAfterBreak="0">
    <w:nsid w:val="6FC6430D"/>
    <w:multiLevelType w:val="hybridMultilevel"/>
    <w:tmpl w:val="F214A1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15:restartNumberingAfterBreak="0">
    <w:nsid w:val="71076E42"/>
    <w:multiLevelType w:val="hybridMultilevel"/>
    <w:tmpl w:val="25F6B5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4" w15:restartNumberingAfterBreak="0">
    <w:nsid w:val="72A02FDA"/>
    <w:multiLevelType w:val="hybridMultilevel"/>
    <w:tmpl w:val="A43E858E"/>
    <w:lvl w:ilvl="0" w:tplc="3304675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5" w15:restartNumberingAfterBreak="0">
    <w:nsid w:val="740C4551"/>
    <w:multiLevelType w:val="hybridMultilevel"/>
    <w:tmpl w:val="2FFAF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475725F"/>
    <w:multiLevelType w:val="hybridMultilevel"/>
    <w:tmpl w:val="E8942D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544718A"/>
    <w:multiLevelType w:val="hybridMultilevel"/>
    <w:tmpl w:val="B7B8A4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8" w15:restartNumberingAfterBreak="0">
    <w:nsid w:val="776A7A15"/>
    <w:multiLevelType w:val="hybridMultilevel"/>
    <w:tmpl w:val="A72E31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9" w15:restartNumberingAfterBreak="0">
    <w:nsid w:val="78B3328C"/>
    <w:multiLevelType w:val="hybridMultilevel"/>
    <w:tmpl w:val="C9042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940643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7A5606EB"/>
    <w:multiLevelType w:val="hybridMultilevel"/>
    <w:tmpl w:val="C302C8F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2" w15:restartNumberingAfterBreak="0">
    <w:nsid w:val="7B314DDD"/>
    <w:multiLevelType w:val="hybridMultilevel"/>
    <w:tmpl w:val="94C82B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3" w15:restartNumberingAfterBreak="0">
    <w:nsid w:val="7C064F9D"/>
    <w:multiLevelType w:val="hybridMultilevel"/>
    <w:tmpl w:val="06AEC0B8"/>
    <w:lvl w:ilvl="0" w:tplc="CB4015F6">
      <w:start w:val="9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4" w15:restartNumberingAfterBreak="0">
    <w:nsid w:val="7C28604E"/>
    <w:multiLevelType w:val="hybridMultilevel"/>
    <w:tmpl w:val="3738D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CA064FB"/>
    <w:multiLevelType w:val="hybridMultilevel"/>
    <w:tmpl w:val="26AACA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6" w15:restartNumberingAfterBreak="0">
    <w:nsid w:val="7EDC1D3B"/>
    <w:multiLevelType w:val="hybridMultilevel"/>
    <w:tmpl w:val="E05CB300"/>
    <w:lvl w:ilvl="0" w:tplc="1AF457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36560217">
    <w:abstractNumId w:val="136"/>
  </w:num>
  <w:num w:numId="2" w16cid:durableId="1762749368">
    <w:abstractNumId w:val="91"/>
  </w:num>
  <w:num w:numId="3" w16cid:durableId="1400597037">
    <w:abstractNumId w:val="2"/>
  </w:num>
  <w:num w:numId="4" w16cid:durableId="1610312075">
    <w:abstractNumId w:val="73"/>
  </w:num>
  <w:num w:numId="5" w16cid:durableId="1120538805">
    <w:abstractNumId w:val="41"/>
  </w:num>
  <w:num w:numId="6" w16cid:durableId="1166743179">
    <w:abstractNumId w:val="123"/>
  </w:num>
  <w:num w:numId="7" w16cid:durableId="905915650">
    <w:abstractNumId w:val="28"/>
  </w:num>
  <w:num w:numId="8" w16cid:durableId="618803486">
    <w:abstractNumId w:val="111"/>
  </w:num>
  <w:num w:numId="9" w16cid:durableId="1313870506">
    <w:abstractNumId w:val="122"/>
  </w:num>
  <w:num w:numId="10" w16cid:durableId="269627783">
    <w:abstractNumId w:val="32"/>
  </w:num>
  <w:num w:numId="11" w16cid:durableId="847791176">
    <w:abstractNumId w:val="76"/>
  </w:num>
  <w:num w:numId="12" w16cid:durableId="111870218">
    <w:abstractNumId w:val="21"/>
  </w:num>
  <w:num w:numId="13" w16cid:durableId="1869218835">
    <w:abstractNumId w:val="0"/>
  </w:num>
  <w:num w:numId="14" w16cid:durableId="1765303592">
    <w:abstractNumId w:val="88"/>
  </w:num>
  <w:num w:numId="15" w16cid:durableId="1516382295">
    <w:abstractNumId w:val="81"/>
  </w:num>
  <w:num w:numId="16" w16cid:durableId="246035468">
    <w:abstractNumId w:val="43"/>
  </w:num>
  <w:num w:numId="17" w16cid:durableId="1966539968">
    <w:abstractNumId w:val="107"/>
  </w:num>
  <w:num w:numId="18" w16cid:durableId="2087989240">
    <w:abstractNumId w:val="118"/>
  </w:num>
  <w:num w:numId="19" w16cid:durableId="732461357">
    <w:abstractNumId w:val="50"/>
  </w:num>
  <w:num w:numId="20" w16cid:durableId="2146116032">
    <w:abstractNumId w:val="145"/>
  </w:num>
  <w:num w:numId="21" w16cid:durableId="921453926">
    <w:abstractNumId w:val="39"/>
  </w:num>
  <w:num w:numId="22" w16cid:durableId="1164278138">
    <w:abstractNumId w:val="59"/>
  </w:num>
  <w:num w:numId="23" w16cid:durableId="613482590">
    <w:abstractNumId w:val="102"/>
  </w:num>
  <w:num w:numId="24" w16cid:durableId="1680279619">
    <w:abstractNumId w:val="52"/>
  </w:num>
  <w:num w:numId="25" w16cid:durableId="935089904">
    <w:abstractNumId w:val="106"/>
  </w:num>
  <w:num w:numId="26" w16cid:durableId="1348828511">
    <w:abstractNumId w:val="126"/>
  </w:num>
  <w:num w:numId="27" w16cid:durableId="1340430040">
    <w:abstractNumId w:val="36"/>
  </w:num>
  <w:num w:numId="28" w16cid:durableId="571699668">
    <w:abstractNumId w:val="92"/>
  </w:num>
  <w:num w:numId="29" w16cid:durableId="2140224940">
    <w:abstractNumId w:val="132"/>
  </w:num>
  <w:num w:numId="30" w16cid:durableId="341326257">
    <w:abstractNumId w:val="15"/>
  </w:num>
  <w:num w:numId="31" w16cid:durableId="957491419">
    <w:abstractNumId w:val="61"/>
  </w:num>
  <w:num w:numId="32" w16cid:durableId="2086300352">
    <w:abstractNumId w:val="133"/>
  </w:num>
  <w:num w:numId="33" w16cid:durableId="327052810">
    <w:abstractNumId w:val="120"/>
  </w:num>
  <w:num w:numId="34" w16cid:durableId="1392777397">
    <w:abstractNumId w:val="125"/>
  </w:num>
  <w:num w:numId="35" w16cid:durableId="1293945641">
    <w:abstractNumId w:val="77"/>
  </w:num>
  <w:num w:numId="36" w16cid:durableId="1752845873">
    <w:abstractNumId w:val="108"/>
  </w:num>
  <w:num w:numId="37" w16cid:durableId="2125928376">
    <w:abstractNumId w:val="56"/>
  </w:num>
  <w:num w:numId="38" w16cid:durableId="898444021">
    <w:abstractNumId w:val="10"/>
  </w:num>
  <w:num w:numId="39" w16cid:durableId="1247108563">
    <w:abstractNumId w:val="79"/>
  </w:num>
  <w:num w:numId="40" w16cid:durableId="308486554">
    <w:abstractNumId w:val="25"/>
  </w:num>
  <w:num w:numId="41" w16cid:durableId="1829977832">
    <w:abstractNumId w:val="138"/>
  </w:num>
  <w:num w:numId="42" w16cid:durableId="615404977">
    <w:abstractNumId w:val="82"/>
  </w:num>
  <w:num w:numId="43" w16cid:durableId="509217488">
    <w:abstractNumId w:val="87"/>
  </w:num>
  <w:num w:numId="44" w16cid:durableId="1194464846">
    <w:abstractNumId w:val="9"/>
  </w:num>
  <w:num w:numId="45" w16cid:durableId="2056658671">
    <w:abstractNumId w:val="17"/>
  </w:num>
  <w:num w:numId="46" w16cid:durableId="452554924">
    <w:abstractNumId w:val="134"/>
  </w:num>
  <w:num w:numId="47" w16cid:durableId="1947539763">
    <w:abstractNumId w:val="142"/>
  </w:num>
  <w:num w:numId="48" w16cid:durableId="1805730011">
    <w:abstractNumId w:val="75"/>
  </w:num>
  <w:num w:numId="49" w16cid:durableId="1456824624">
    <w:abstractNumId w:val="98"/>
  </w:num>
  <w:num w:numId="50" w16cid:durableId="159465175">
    <w:abstractNumId w:val="117"/>
  </w:num>
  <w:num w:numId="51" w16cid:durableId="970944394">
    <w:abstractNumId w:val="12"/>
  </w:num>
  <w:num w:numId="52" w16cid:durableId="1475760899">
    <w:abstractNumId w:val="13"/>
  </w:num>
  <w:num w:numId="53" w16cid:durableId="314114143">
    <w:abstractNumId w:val="35"/>
  </w:num>
  <w:num w:numId="54" w16cid:durableId="936715876">
    <w:abstractNumId w:val="22"/>
  </w:num>
  <w:num w:numId="55" w16cid:durableId="1901792196">
    <w:abstractNumId w:val="5"/>
  </w:num>
  <w:num w:numId="56" w16cid:durableId="1634867377">
    <w:abstractNumId w:val="31"/>
  </w:num>
  <w:num w:numId="57" w16cid:durableId="1167330270">
    <w:abstractNumId w:val="47"/>
  </w:num>
  <w:num w:numId="58" w16cid:durableId="1973751175">
    <w:abstractNumId w:val="42"/>
  </w:num>
  <w:num w:numId="59" w16cid:durableId="1532257914">
    <w:abstractNumId w:val="68"/>
  </w:num>
  <w:num w:numId="60" w16cid:durableId="900676519">
    <w:abstractNumId w:val="4"/>
  </w:num>
  <w:num w:numId="61" w16cid:durableId="574122178">
    <w:abstractNumId w:val="40"/>
  </w:num>
  <w:num w:numId="62" w16cid:durableId="1709065440">
    <w:abstractNumId w:val="72"/>
  </w:num>
  <w:num w:numId="63" w16cid:durableId="2113475986">
    <w:abstractNumId w:val="27"/>
  </w:num>
  <w:num w:numId="64" w16cid:durableId="460345263">
    <w:abstractNumId w:val="70"/>
  </w:num>
  <w:num w:numId="65" w16cid:durableId="1304627033">
    <w:abstractNumId w:val="29"/>
  </w:num>
  <w:num w:numId="66" w16cid:durableId="1966615246">
    <w:abstractNumId w:val="141"/>
  </w:num>
  <w:num w:numId="67" w16cid:durableId="301620027">
    <w:abstractNumId w:val="1"/>
  </w:num>
  <w:num w:numId="68" w16cid:durableId="1561676753">
    <w:abstractNumId w:val="33"/>
  </w:num>
  <w:num w:numId="69" w16cid:durableId="7145204">
    <w:abstractNumId w:val="140"/>
  </w:num>
  <w:num w:numId="70" w16cid:durableId="1946499967">
    <w:abstractNumId w:val="45"/>
  </w:num>
  <w:num w:numId="71" w16cid:durableId="1718891756">
    <w:abstractNumId w:val="86"/>
  </w:num>
  <w:num w:numId="72" w16cid:durableId="1604730005">
    <w:abstractNumId w:val="38"/>
  </w:num>
  <w:num w:numId="73" w16cid:durableId="1164586631">
    <w:abstractNumId w:val="113"/>
  </w:num>
  <w:num w:numId="74" w16cid:durableId="643434583">
    <w:abstractNumId w:val="34"/>
  </w:num>
  <w:num w:numId="75" w16cid:durableId="1713921846">
    <w:abstractNumId w:val="46"/>
  </w:num>
  <w:num w:numId="76" w16cid:durableId="1916548019">
    <w:abstractNumId w:val="19"/>
  </w:num>
  <w:num w:numId="77" w16cid:durableId="2050110423">
    <w:abstractNumId w:val="18"/>
  </w:num>
  <w:num w:numId="78" w16cid:durableId="1626109557">
    <w:abstractNumId w:val="60"/>
  </w:num>
  <w:num w:numId="79" w16cid:durableId="556548198">
    <w:abstractNumId w:val="90"/>
  </w:num>
  <w:num w:numId="80" w16cid:durableId="267929368">
    <w:abstractNumId w:val="95"/>
  </w:num>
  <w:num w:numId="81" w16cid:durableId="287318368">
    <w:abstractNumId w:val="7"/>
  </w:num>
  <w:num w:numId="82" w16cid:durableId="1895311267">
    <w:abstractNumId w:val="57"/>
  </w:num>
  <w:num w:numId="83" w16cid:durableId="1354108054">
    <w:abstractNumId w:val="53"/>
  </w:num>
  <w:num w:numId="84" w16cid:durableId="1998026177">
    <w:abstractNumId w:val="94"/>
  </w:num>
  <w:num w:numId="85" w16cid:durableId="826869663">
    <w:abstractNumId w:val="3"/>
  </w:num>
  <w:num w:numId="86" w16cid:durableId="1684553277">
    <w:abstractNumId w:val="48"/>
  </w:num>
  <w:num w:numId="87" w16cid:durableId="70780604">
    <w:abstractNumId w:val="6"/>
  </w:num>
  <w:num w:numId="88" w16cid:durableId="998263552">
    <w:abstractNumId w:val="71"/>
  </w:num>
  <w:num w:numId="89" w16cid:durableId="987243797">
    <w:abstractNumId w:val="131"/>
  </w:num>
  <w:num w:numId="90" w16cid:durableId="1885091995">
    <w:abstractNumId w:val="137"/>
  </w:num>
  <w:num w:numId="91" w16cid:durableId="1684866196">
    <w:abstractNumId w:val="114"/>
  </w:num>
  <w:num w:numId="92" w16cid:durableId="1485007884">
    <w:abstractNumId w:val="143"/>
  </w:num>
  <w:num w:numId="93" w16cid:durableId="950822366">
    <w:abstractNumId w:val="112"/>
  </w:num>
  <w:num w:numId="94" w16cid:durableId="89086426">
    <w:abstractNumId w:val="11"/>
  </w:num>
  <w:num w:numId="95" w16cid:durableId="535780518">
    <w:abstractNumId w:val="58"/>
  </w:num>
  <w:num w:numId="96" w16cid:durableId="162551503">
    <w:abstractNumId w:val="146"/>
  </w:num>
  <w:num w:numId="97" w16cid:durableId="99421952">
    <w:abstractNumId w:val="69"/>
  </w:num>
  <w:num w:numId="98" w16cid:durableId="763384755">
    <w:abstractNumId w:val="103"/>
  </w:num>
  <w:num w:numId="99" w16cid:durableId="463159168">
    <w:abstractNumId w:val="24"/>
  </w:num>
  <w:num w:numId="100" w16cid:durableId="1349141005">
    <w:abstractNumId w:val="63"/>
  </w:num>
  <w:num w:numId="101" w16cid:durableId="1818181659">
    <w:abstractNumId w:val="121"/>
  </w:num>
  <w:num w:numId="102" w16cid:durableId="499466808">
    <w:abstractNumId w:val="14"/>
  </w:num>
  <w:num w:numId="103" w16cid:durableId="1307317946">
    <w:abstractNumId w:val="96"/>
  </w:num>
  <w:num w:numId="104" w16cid:durableId="637608525">
    <w:abstractNumId w:val="23"/>
  </w:num>
  <w:num w:numId="105" w16cid:durableId="461659392">
    <w:abstractNumId w:val="144"/>
  </w:num>
  <w:num w:numId="106" w16cid:durableId="673803647">
    <w:abstractNumId w:val="54"/>
  </w:num>
  <w:num w:numId="107" w16cid:durableId="177813585">
    <w:abstractNumId w:val="97"/>
  </w:num>
  <w:num w:numId="108" w16cid:durableId="825123782">
    <w:abstractNumId w:val="66"/>
  </w:num>
  <w:num w:numId="109" w16cid:durableId="1669554955">
    <w:abstractNumId w:val="119"/>
  </w:num>
  <w:num w:numId="110" w16cid:durableId="1829050291">
    <w:abstractNumId w:val="85"/>
  </w:num>
  <w:num w:numId="111" w16cid:durableId="288555326">
    <w:abstractNumId w:val="109"/>
  </w:num>
  <w:num w:numId="112" w16cid:durableId="989670665">
    <w:abstractNumId w:val="78"/>
  </w:num>
  <w:num w:numId="113" w16cid:durableId="1892884772">
    <w:abstractNumId w:val="99"/>
  </w:num>
  <w:num w:numId="114" w16cid:durableId="2072267351">
    <w:abstractNumId w:val="65"/>
  </w:num>
  <w:num w:numId="115" w16cid:durableId="2057120860">
    <w:abstractNumId w:val="139"/>
  </w:num>
  <w:num w:numId="116" w16cid:durableId="1780028282">
    <w:abstractNumId w:val="83"/>
  </w:num>
  <w:num w:numId="117" w16cid:durableId="1217820945">
    <w:abstractNumId w:val="89"/>
  </w:num>
  <w:num w:numId="118" w16cid:durableId="1354333538">
    <w:abstractNumId w:val="130"/>
  </w:num>
  <w:num w:numId="119" w16cid:durableId="1592197591">
    <w:abstractNumId w:val="44"/>
  </w:num>
  <w:num w:numId="120" w16cid:durableId="851263663">
    <w:abstractNumId w:val="67"/>
  </w:num>
  <w:num w:numId="121" w16cid:durableId="1560433691">
    <w:abstractNumId w:val="84"/>
  </w:num>
  <w:num w:numId="122" w16cid:durableId="224533369">
    <w:abstractNumId w:val="37"/>
  </w:num>
  <w:num w:numId="123" w16cid:durableId="431165589">
    <w:abstractNumId w:val="115"/>
  </w:num>
  <w:num w:numId="124" w16cid:durableId="1577125254">
    <w:abstractNumId w:val="55"/>
  </w:num>
  <w:num w:numId="125" w16cid:durableId="419063063">
    <w:abstractNumId w:val="124"/>
  </w:num>
  <w:num w:numId="126" w16cid:durableId="1345788654">
    <w:abstractNumId w:val="110"/>
  </w:num>
  <w:num w:numId="127" w16cid:durableId="773746720">
    <w:abstractNumId w:val="74"/>
  </w:num>
  <w:num w:numId="128" w16cid:durableId="1307471310">
    <w:abstractNumId w:val="127"/>
  </w:num>
  <w:num w:numId="129" w16cid:durableId="15271371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1852497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9645308">
    <w:abstractNumId w:val="101"/>
  </w:num>
  <w:num w:numId="132" w16cid:durableId="150408048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6739599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4632655">
    <w:abstractNumId w:val="64"/>
  </w:num>
  <w:num w:numId="135" w16cid:durableId="585774247">
    <w:abstractNumId w:val="20"/>
  </w:num>
  <w:num w:numId="136" w16cid:durableId="1008950667">
    <w:abstractNumId w:val="62"/>
  </w:num>
  <w:num w:numId="137" w16cid:durableId="335691887">
    <w:abstractNumId w:val="16"/>
  </w:num>
  <w:num w:numId="138" w16cid:durableId="1475489473">
    <w:abstractNumId w:val="8"/>
  </w:num>
  <w:num w:numId="139" w16cid:durableId="1171069330">
    <w:abstractNumId w:val="104"/>
  </w:num>
  <w:num w:numId="140" w16cid:durableId="91050317">
    <w:abstractNumId w:val="30"/>
  </w:num>
  <w:num w:numId="141" w16cid:durableId="605232609">
    <w:abstractNumId w:val="135"/>
  </w:num>
  <w:num w:numId="142" w16cid:durableId="239027524">
    <w:abstractNumId w:val="26"/>
  </w:num>
  <w:num w:numId="143" w16cid:durableId="1375692858">
    <w:abstractNumId w:val="80"/>
  </w:num>
  <w:num w:numId="144" w16cid:durableId="587808426">
    <w:abstractNumId w:val="93"/>
  </w:num>
  <w:num w:numId="145" w16cid:durableId="3946435">
    <w:abstractNumId w:val="116"/>
  </w:num>
  <w:num w:numId="146" w16cid:durableId="694887163">
    <w:abstractNumId w:val="129"/>
  </w:num>
  <w:num w:numId="147" w16cid:durableId="50426353">
    <w:abstractNumId w:val="10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4096" w:nlCheck="1" w:checkStyle="0"/>
  <w:activeWritingStyle w:appName="MSWord" w:lang="ru-RU" w:vendorID="64" w:dllVersion="0"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DE"/>
    <w:rsid w:val="00011CB6"/>
    <w:rsid w:val="00011E91"/>
    <w:rsid w:val="00040EBE"/>
    <w:rsid w:val="00044399"/>
    <w:rsid w:val="00052F8E"/>
    <w:rsid w:val="00056FED"/>
    <w:rsid w:val="00065F9A"/>
    <w:rsid w:val="00086883"/>
    <w:rsid w:val="00090C03"/>
    <w:rsid w:val="000B091B"/>
    <w:rsid w:val="000C1E8B"/>
    <w:rsid w:val="000C41DF"/>
    <w:rsid w:val="000D4BE1"/>
    <w:rsid w:val="000E11CC"/>
    <w:rsid w:val="000F03D9"/>
    <w:rsid w:val="000F6738"/>
    <w:rsid w:val="00111A9F"/>
    <w:rsid w:val="001223B2"/>
    <w:rsid w:val="00154B2E"/>
    <w:rsid w:val="0016161A"/>
    <w:rsid w:val="00171184"/>
    <w:rsid w:val="00171D6F"/>
    <w:rsid w:val="001755A7"/>
    <w:rsid w:val="00175BC0"/>
    <w:rsid w:val="0018175F"/>
    <w:rsid w:val="001966FE"/>
    <w:rsid w:val="001A3A0F"/>
    <w:rsid w:val="001A5F79"/>
    <w:rsid w:val="001B6E8A"/>
    <w:rsid w:val="001C323A"/>
    <w:rsid w:val="001D729C"/>
    <w:rsid w:val="001F6CD8"/>
    <w:rsid w:val="00240494"/>
    <w:rsid w:val="002417E3"/>
    <w:rsid w:val="00267D18"/>
    <w:rsid w:val="00273743"/>
    <w:rsid w:val="00280155"/>
    <w:rsid w:val="00294B1C"/>
    <w:rsid w:val="002A46E5"/>
    <w:rsid w:val="002B191B"/>
    <w:rsid w:val="002B34BD"/>
    <w:rsid w:val="002D4655"/>
    <w:rsid w:val="002E5DAB"/>
    <w:rsid w:val="002F0DF6"/>
    <w:rsid w:val="003074F6"/>
    <w:rsid w:val="00313267"/>
    <w:rsid w:val="003143B7"/>
    <w:rsid w:val="00317E2C"/>
    <w:rsid w:val="0033167E"/>
    <w:rsid w:val="00333269"/>
    <w:rsid w:val="00341C63"/>
    <w:rsid w:val="00354999"/>
    <w:rsid w:val="00354CDE"/>
    <w:rsid w:val="00356147"/>
    <w:rsid w:val="0037364C"/>
    <w:rsid w:val="0037664F"/>
    <w:rsid w:val="00394628"/>
    <w:rsid w:val="003A4D49"/>
    <w:rsid w:val="003A6EF4"/>
    <w:rsid w:val="003A7CC0"/>
    <w:rsid w:val="00405804"/>
    <w:rsid w:val="00407031"/>
    <w:rsid w:val="004103EE"/>
    <w:rsid w:val="00424B6E"/>
    <w:rsid w:val="00427510"/>
    <w:rsid w:val="004306AD"/>
    <w:rsid w:val="00437816"/>
    <w:rsid w:val="0044587B"/>
    <w:rsid w:val="00473D56"/>
    <w:rsid w:val="0049131D"/>
    <w:rsid w:val="004961EA"/>
    <w:rsid w:val="004A3DEE"/>
    <w:rsid w:val="004A7FBC"/>
    <w:rsid w:val="004B4C68"/>
    <w:rsid w:val="004B5425"/>
    <w:rsid w:val="004B70FD"/>
    <w:rsid w:val="004C0F3F"/>
    <w:rsid w:val="004C17A2"/>
    <w:rsid w:val="004C569A"/>
    <w:rsid w:val="004C6B28"/>
    <w:rsid w:val="004E37D0"/>
    <w:rsid w:val="004E4929"/>
    <w:rsid w:val="004F00D2"/>
    <w:rsid w:val="004F3A77"/>
    <w:rsid w:val="00514970"/>
    <w:rsid w:val="00525A1E"/>
    <w:rsid w:val="005324E7"/>
    <w:rsid w:val="0055297C"/>
    <w:rsid w:val="00561B48"/>
    <w:rsid w:val="0056546A"/>
    <w:rsid w:val="005710D1"/>
    <w:rsid w:val="005E2BB1"/>
    <w:rsid w:val="005E6750"/>
    <w:rsid w:val="005F2FBF"/>
    <w:rsid w:val="0061346C"/>
    <w:rsid w:val="00636DE2"/>
    <w:rsid w:val="00662D31"/>
    <w:rsid w:val="00663258"/>
    <w:rsid w:val="00665A75"/>
    <w:rsid w:val="00666726"/>
    <w:rsid w:val="006A12D9"/>
    <w:rsid w:val="006A48B8"/>
    <w:rsid w:val="006B00D6"/>
    <w:rsid w:val="006C4203"/>
    <w:rsid w:val="006C71AD"/>
    <w:rsid w:val="006D2D7E"/>
    <w:rsid w:val="006E1597"/>
    <w:rsid w:val="006F0EA6"/>
    <w:rsid w:val="006F7AFC"/>
    <w:rsid w:val="007011AD"/>
    <w:rsid w:val="007036B0"/>
    <w:rsid w:val="00711234"/>
    <w:rsid w:val="00734CC2"/>
    <w:rsid w:val="007375B0"/>
    <w:rsid w:val="00745297"/>
    <w:rsid w:val="00754726"/>
    <w:rsid w:val="00766C81"/>
    <w:rsid w:val="0077643D"/>
    <w:rsid w:val="007B45CB"/>
    <w:rsid w:val="007C382B"/>
    <w:rsid w:val="007D44E4"/>
    <w:rsid w:val="007E7E2C"/>
    <w:rsid w:val="007F1037"/>
    <w:rsid w:val="008170F9"/>
    <w:rsid w:val="00823ADD"/>
    <w:rsid w:val="00831A50"/>
    <w:rsid w:val="00837028"/>
    <w:rsid w:val="0083749B"/>
    <w:rsid w:val="00841B12"/>
    <w:rsid w:val="00843F6B"/>
    <w:rsid w:val="008540D5"/>
    <w:rsid w:val="008543D7"/>
    <w:rsid w:val="00856DEE"/>
    <w:rsid w:val="008809FE"/>
    <w:rsid w:val="00887F47"/>
    <w:rsid w:val="00896449"/>
    <w:rsid w:val="00896D86"/>
    <w:rsid w:val="008A0B6C"/>
    <w:rsid w:val="008B49B6"/>
    <w:rsid w:val="008C0F30"/>
    <w:rsid w:val="008E1287"/>
    <w:rsid w:val="00927FF0"/>
    <w:rsid w:val="00943D52"/>
    <w:rsid w:val="00962BD9"/>
    <w:rsid w:val="0096482D"/>
    <w:rsid w:val="00973963"/>
    <w:rsid w:val="00993506"/>
    <w:rsid w:val="009A004D"/>
    <w:rsid w:val="009A15A8"/>
    <w:rsid w:val="009A1C44"/>
    <w:rsid w:val="00A071F6"/>
    <w:rsid w:val="00A51DA6"/>
    <w:rsid w:val="00A62865"/>
    <w:rsid w:val="00AA166F"/>
    <w:rsid w:val="00AA7CE7"/>
    <w:rsid w:val="00AF0DCB"/>
    <w:rsid w:val="00B171CE"/>
    <w:rsid w:val="00B235C5"/>
    <w:rsid w:val="00B4038E"/>
    <w:rsid w:val="00B710DD"/>
    <w:rsid w:val="00B732BA"/>
    <w:rsid w:val="00B73BD8"/>
    <w:rsid w:val="00B84D14"/>
    <w:rsid w:val="00B873A5"/>
    <w:rsid w:val="00B9753D"/>
    <w:rsid w:val="00BA78FE"/>
    <w:rsid w:val="00BB1D16"/>
    <w:rsid w:val="00BC50BB"/>
    <w:rsid w:val="00BE2EE8"/>
    <w:rsid w:val="00BF18DD"/>
    <w:rsid w:val="00BF2E3C"/>
    <w:rsid w:val="00BF6C4D"/>
    <w:rsid w:val="00C244CD"/>
    <w:rsid w:val="00C31D71"/>
    <w:rsid w:val="00C33EE5"/>
    <w:rsid w:val="00C423F5"/>
    <w:rsid w:val="00C611EE"/>
    <w:rsid w:val="00C85136"/>
    <w:rsid w:val="00C96512"/>
    <w:rsid w:val="00CB4CB2"/>
    <w:rsid w:val="00CC1790"/>
    <w:rsid w:val="00CD6FFA"/>
    <w:rsid w:val="00CE376E"/>
    <w:rsid w:val="00CE53D5"/>
    <w:rsid w:val="00CF69D3"/>
    <w:rsid w:val="00D04EA7"/>
    <w:rsid w:val="00D21412"/>
    <w:rsid w:val="00D247F8"/>
    <w:rsid w:val="00D43917"/>
    <w:rsid w:val="00D51652"/>
    <w:rsid w:val="00D56891"/>
    <w:rsid w:val="00D56A18"/>
    <w:rsid w:val="00D63953"/>
    <w:rsid w:val="00D6557D"/>
    <w:rsid w:val="00D73417"/>
    <w:rsid w:val="00D930BD"/>
    <w:rsid w:val="00DB4CE0"/>
    <w:rsid w:val="00DE1773"/>
    <w:rsid w:val="00DF7D95"/>
    <w:rsid w:val="00E033C5"/>
    <w:rsid w:val="00E10BDA"/>
    <w:rsid w:val="00E27197"/>
    <w:rsid w:val="00E445A1"/>
    <w:rsid w:val="00E61479"/>
    <w:rsid w:val="00E629A3"/>
    <w:rsid w:val="00EB4EA3"/>
    <w:rsid w:val="00EC42F4"/>
    <w:rsid w:val="00ED4EE7"/>
    <w:rsid w:val="00EE5DA9"/>
    <w:rsid w:val="00F05CFD"/>
    <w:rsid w:val="00F15516"/>
    <w:rsid w:val="00F35591"/>
    <w:rsid w:val="00F43759"/>
    <w:rsid w:val="00F75F63"/>
    <w:rsid w:val="00FA2DFE"/>
    <w:rsid w:val="00FA4CE1"/>
    <w:rsid w:val="00FC0C28"/>
    <w:rsid w:val="00FC2B5C"/>
    <w:rsid w:val="00FF4C28"/>
    <w:rsid w:val="00FF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7AD8"/>
  <w15:chartTrackingRefBased/>
  <w15:docId w15:val="{4C6619DE-F60E-4D84-A4E0-F45E85FE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1"/>
    <w:uiPriority w:val="9"/>
    <w:qFormat/>
    <w:rsid w:val="0037364C"/>
    <w:pPr>
      <w:keepNext/>
      <w:keepLines/>
      <w:numPr>
        <w:numId w:val="13"/>
      </w:numPr>
      <w:spacing w:after="240" w:line="240" w:lineRule="auto"/>
      <w:jc w:val="both"/>
      <w:outlineLvl w:val="0"/>
    </w:pPr>
    <w:rPr>
      <w:rFonts w:ascii="Verdana" w:eastAsiaTheme="majorEastAsia" w:hAnsi="Verdana" w:cstheme="majorBidi"/>
      <w:b/>
      <w:bCs/>
      <w:caps/>
      <w:sz w:val="28"/>
      <w:szCs w:val="28"/>
      <w:lang w:eastAsia="ru-RU"/>
    </w:rPr>
  </w:style>
  <w:style w:type="paragraph" w:styleId="2">
    <w:name w:val="heading 2"/>
    <w:basedOn w:val="a"/>
    <w:next w:val="a"/>
    <w:link w:val="20"/>
    <w:uiPriority w:val="9"/>
    <w:unhideWhenUsed/>
    <w:qFormat/>
    <w:rsid w:val="0037364C"/>
    <w:pPr>
      <w:keepNext/>
      <w:keepLines/>
      <w:spacing w:after="240" w:line="240" w:lineRule="auto"/>
      <w:jc w:val="both"/>
      <w:outlineLvl w:val="1"/>
    </w:pPr>
    <w:rPr>
      <w:rFonts w:ascii="Verdana" w:eastAsiaTheme="majorEastAsia" w:hAnsi="Verdana" w:cstheme="majorBidi"/>
      <w:b/>
      <w:bCs/>
      <w:color w:val="595959" w:themeColor="text1" w:themeTint="A6"/>
      <w:sz w:val="24"/>
      <w:szCs w:val="26"/>
      <w:lang w:eastAsia="ru-RU"/>
    </w:rPr>
  </w:style>
  <w:style w:type="paragraph" w:styleId="3">
    <w:name w:val="heading 3"/>
    <w:basedOn w:val="a"/>
    <w:next w:val="a"/>
    <w:link w:val="30"/>
    <w:uiPriority w:val="9"/>
    <w:unhideWhenUsed/>
    <w:qFormat/>
    <w:rsid w:val="0037364C"/>
    <w:pPr>
      <w:keepNext/>
      <w:keepLines/>
      <w:spacing w:before="60" w:after="0" w:line="240" w:lineRule="auto"/>
      <w:jc w:val="both"/>
      <w:outlineLvl w:val="2"/>
    </w:pPr>
    <w:rPr>
      <w:rFonts w:ascii="Verdana" w:eastAsiaTheme="majorEastAsia" w:hAnsi="Verdana" w:cstheme="majorBidi"/>
      <w:b/>
      <w:bCs/>
      <w:caps/>
      <w:color w:val="0070C0"/>
      <w:sz w:val="20"/>
      <w:lang w:eastAsia="ru-RU"/>
    </w:rPr>
  </w:style>
  <w:style w:type="paragraph" w:styleId="4">
    <w:name w:val="heading 4"/>
    <w:basedOn w:val="a"/>
    <w:next w:val="a"/>
    <w:link w:val="40"/>
    <w:uiPriority w:val="9"/>
    <w:semiHidden/>
    <w:unhideWhenUsed/>
    <w:qFormat/>
    <w:rsid w:val="0037364C"/>
    <w:pPr>
      <w:keepNext/>
      <w:keepLines/>
      <w:spacing w:before="200" w:after="0" w:line="240" w:lineRule="auto"/>
      <w:jc w:val="both"/>
      <w:outlineLvl w:val="3"/>
    </w:pPr>
    <w:rPr>
      <w:rFonts w:asciiTheme="majorHAnsi" w:eastAsiaTheme="majorEastAsia" w:hAnsiTheme="majorHAnsi" w:cstheme="majorBidi"/>
      <w:bCs/>
      <w:i/>
      <w:iCs/>
      <w:color w:val="5B9BD5" w:themeColor="accent1"/>
      <w:sz w:val="20"/>
      <w:lang w:eastAsia="ru-RU"/>
    </w:rPr>
  </w:style>
  <w:style w:type="paragraph" w:styleId="5">
    <w:name w:val="heading 5"/>
    <w:basedOn w:val="a"/>
    <w:next w:val="a"/>
    <w:link w:val="50"/>
    <w:uiPriority w:val="9"/>
    <w:semiHidden/>
    <w:unhideWhenUsed/>
    <w:qFormat/>
    <w:rsid w:val="0037364C"/>
    <w:pPr>
      <w:keepNext/>
      <w:keepLines/>
      <w:spacing w:before="200" w:after="0" w:line="240" w:lineRule="auto"/>
      <w:jc w:val="both"/>
      <w:outlineLvl w:val="4"/>
    </w:pPr>
    <w:rPr>
      <w:rFonts w:ascii="Verdana" w:eastAsiaTheme="majorEastAsia" w:hAnsi="Verdana" w:cstheme="majorBidi"/>
      <w:b/>
      <w:color w:val="2E74B5" w:themeColor="accent1" w:themeShade="BF"/>
      <w:sz w:val="20"/>
      <w:lang w:eastAsia="ru-RU"/>
    </w:rPr>
  </w:style>
  <w:style w:type="paragraph" w:styleId="6">
    <w:name w:val="heading 6"/>
    <w:basedOn w:val="a"/>
    <w:next w:val="a"/>
    <w:link w:val="60"/>
    <w:uiPriority w:val="9"/>
    <w:semiHidden/>
    <w:unhideWhenUsed/>
    <w:qFormat/>
    <w:rsid w:val="0037364C"/>
    <w:pPr>
      <w:keepNext/>
      <w:keepLines/>
      <w:spacing w:before="200" w:after="0" w:line="240" w:lineRule="auto"/>
      <w:jc w:val="both"/>
      <w:outlineLvl w:val="5"/>
    </w:pPr>
    <w:rPr>
      <w:rFonts w:asciiTheme="majorHAnsi" w:eastAsiaTheme="majorEastAsia" w:hAnsiTheme="majorHAnsi" w:cstheme="majorBidi"/>
      <w:i/>
      <w:iCs/>
      <w:color w:val="2E74B5" w:themeColor="accent1" w:themeShade="BF"/>
      <w:sz w:val="20"/>
      <w:lang w:eastAsia="ru-RU"/>
    </w:rPr>
  </w:style>
  <w:style w:type="paragraph" w:styleId="7">
    <w:name w:val="heading 7"/>
    <w:basedOn w:val="a"/>
    <w:next w:val="a"/>
    <w:link w:val="70"/>
    <w:uiPriority w:val="9"/>
    <w:semiHidden/>
    <w:unhideWhenUsed/>
    <w:qFormat/>
    <w:rsid w:val="0037364C"/>
    <w:pPr>
      <w:keepNext/>
      <w:keepLines/>
      <w:spacing w:before="200" w:after="0" w:line="240" w:lineRule="auto"/>
      <w:jc w:val="both"/>
      <w:outlineLvl w:val="6"/>
    </w:pPr>
    <w:rPr>
      <w:rFonts w:ascii="Verdana" w:eastAsiaTheme="majorEastAsia" w:hAnsi="Verdana" w:cstheme="majorBidi"/>
      <w:b/>
      <w:iCs/>
      <w:color w:val="44546A" w:themeColor="text2"/>
      <w:sz w:val="20"/>
      <w:lang w:eastAsia="ru-RU"/>
    </w:rPr>
  </w:style>
  <w:style w:type="paragraph" w:styleId="8">
    <w:name w:val="heading 8"/>
    <w:basedOn w:val="a"/>
    <w:next w:val="a"/>
    <w:link w:val="80"/>
    <w:uiPriority w:val="9"/>
    <w:semiHidden/>
    <w:unhideWhenUsed/>
    <w:qFormat/>
    <w:rsid w:val="0037364C"/>
    <w:pPr>
      <w:keepNext/>
      <w:keepLines/>
      <w:spacing w:before="200" w:after="0" w:line="240" w:lineRule="auto"/>
      <w:jc w:val="both"/>
      <w:outlineLvl w:val="7"/>
    </w:pPr>
    <w:rPr>
      <w:rFonts w:asciiTheme="majorHAnsi" w:eastAsiaTheme="majorEastAsia" w:hAnsiTheme="majorHAnsi" w:cstheme="majorBidi"/>
      <w:color w:val="5B9BD5" w:themeColor="accent1"/>
      <w:sz w:val="20"/>
      <w:szCs w:val="20"/>
      <w:lang w:eastAsia="ru-RU"/>
    </w:rPr>
  </w:style>
  <w:style w:type="paragraph" w:styleId="9">
    <w:name w:val="heading 9"/>
    <w:basedOn w:val="a"/>
    <w:next w:val="a"/>
    <w:link w:val="90"/>
    <w:uiPriority w:val="9"/>
    <w:semiHidden/>
    <w:unhideWhenUsed/>
    <w:qFormat/>
    <w:rsid w:val="0037364C"/>
    <w:pPr>
      <w:keepNext/>
      <w:keepLines/>
      <w:spacing w:before="200" w:after="0" w:line="240" w:lineRule="auto"/>
      <w:jc w:val="both"/>
      <w:outlineLvl w:val="8"/>
    </w:pPr>
    <w:rPr>
      <w:rFonts w:asciiTheme="majorHAnsi" w:eastAsiaTheme="majorEastAsia" w:hAnsiTheme="majorHAnsi" w:cstheme="majorBidi"/>
      <w:i/>
      <w:iCs/>
      <w:color w:val="2E74B5" w:themeColor="accent1" w:themeShade="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37364C"/>
    <w:rPr>
      <w:rFonts w:ascii="Verdana" w:eastAsiaTheme="majorEastAsia" w:hAnsi="Verdana" w:cstheme="majorBidi"/>
      <w:b/>
      <w:bCs/>
      <w:caps/>
      <w:sz w:val="28"/>
      <w:szCs w:val="28"/>
      <w:lang w:eastAsia="ru-RU"/>
    </w:rPr>
  </w:style>
  <w:style w:type="character" w:customStyle="1" w:styleId="20">
    <w:name w:val="Заголовок 2 Знак"/>
    <w:basedOn w:val="a0"/>
    <w:link w:val="2"/>
    <w:uiPriority w:val="9"/>
    <w:rsid w:val="0037364C"/>
    <w:rPr>
      <w:rFonts w:ascii="Verdana" w:eastAsiaTheme="majorEastAsia" w:hAnsi="Verdana" w:cstheme="majorBidi"/>
      <w:b/>
      <w:bCs/>
      <w:color w:val="595959" w:themeColor="text1" w:themeTint="A6"/>
      <w:sz w:val="24"/>
      <w:szCs w:val="26"/>
      <w:lang w:eastAsia="ru-RU"/>
    </w:rPr>
  </w:style>
  <w:style w:type="character" w:customStyle="1" w:styleId="30">
    <w:name w:val="Заголовок 3 Знак"/>
    <w:basedOn w:val="a0"/>
    <w:link w:val="3"/>
    <w:uiPriority w:val="9"/>
    <w:rsid w:val="0037364C"/>
    <w:rPr>
      <w:rFonts w:ascii="Verdana" w:eastAsiaTheme="majorEastAsia" w:hAnsi="Verdana" w:cstheme="majorBidi"/>
      <w:b/>
      <w:bCs/>
      <w:caps/>
      <w:color w:val="0070C0"/>
      <w:sz w:val="20"/>
      <w:lang w:eastAsia="ru-RU"/>
    </w:rPr>
  </w:style>
  <w:style w:type="character" w:customStyle="1" w:styleId="40">
    <w:name w:val="Заголовок 4 Знак"/>
    <w:basedOn w:val="a0"/>
    <w:link w:val="4"/>
    <w:uiPriority w:val="9"/>
    <w:semiHidden/>
    <w:rsid w:val="0037364C"/>
    <w:rPr>
      <w:rFonts w:asciiTheme="majorHAnsi" w:eastAsiaTheme="majorEastAsia" w:hAnsiTheme="majorHAnsi" w:cstheme="majorBidi"/>
      <w:bCs/>
      <w:i/>
      <w:iCs/>
      <w:color w:val="5B9BD5" w:themeColor="accent1"/>
      <w:sz w:val="20"/>
      <w:lang w:eastAsia="ru-RU"/>
    </w:rPr>
  </w:style>
  <w:style w:type="paragraph" w:styleId="a3">
    <w:name w:val="footer"/>
    <w:basedOn w:val="a"/>
    <w:link w:val="a4"/>
    <w:uiPriority w:val="99"/>
    <w:unhideWhenUsed/>
    <w:rsid w:val="00354CD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54CDE"/>
  </w:style>
  <w:style w:type="paragraph" w:styleId="a5">
    <w:name w:val="footnote text"/>
    <w:aliases w:val="single space,footnote text,fn,FOOTNOTES,Footnote Text Char1 Char1,Footnote Text Char Char Char1,Footnote Text Char1 Char Char,Footnote Text Char Char Char Char,ft,Footnote Text Char1,Footnote Text Char Char,ADB,f,AD,Footnote Text2,ft2,A"/>
    <w:basedOn w:val="a"/>
    <w:link w:val="a6"/>
    <w:uiPriority w:val="99"/>
    <w:qFormat/>
    <w:rsid w:val="00354CDE"/>
    <w:pPr>
      <w:spacing w:after="0" w:line="240" w:lineRule="auto"/>
    </w:pPr>
    <w:rPr>
      <w:rFonts w:ascii="Times New Roman" w:eastAsia="Times New Roman" w:hAnsi="Times New Roman" w:cs="Times New Roman"/>
      <w:sz w:val="20"/>
      <w:szCs w:val="20"/>
      <w:lang w:val="en-US"/>
    </w:rPr>
  </w:style>
  <w:style w:type="character" w:customStyle="1" w:styleId="a6">
    <w:name w:val="Текст сноски Знак"/>
    <w:aliases w:val="single space Знак,footnote text Знак,fn Знак,FOOTNOTES Знак,Footnote Text Char1 Char1 Знак,Footnote Text Char Char Char1 Знак,Footnote Text Char1 Char Char Знак,Footnote Text Char Char Char Char Знак,ft Знак,Footnote Text Char1 Знак"/>
    <w:basedOn w:val="a0"/>
    <w:link w:val="a5"/>
    <w:uiPriority w:val="99"/>
    <w:rsid w:val="00354CDE"/>
    <w:rPr>
      <w:rFonts w:ascii="Times New Roman" w:eastAsia="Times New Roman" w:hAnsi="Times New Roman" w:cs="Times New Roman"/>
      <w:sz w:val="20"/>
      <w:szCs w:val="20"/>
      <w:lang w:val="en-US"/>
    </w:rPr>
  </w:style>
  <w:style w:type="character" w:styleId="a7">
    <w:name w:val="footnote reference"/>
    <w:aliases w:val="ftref,Footnote Reference Number,Footnote Reference_LVL6,Footnote Reference_LVL61,Footnote Reference_LVL62,Footnote Reference_LVL63,Footnote Reference_LVL64,16 Point,Superscript 6 Point,Знак сноски-FN,fr,Times 10 Point,Exposant 3 Point"/>
    <w:uiPriority w:val="99"/>
    <w:qFormat/>
    <w:rsid w:val="00354CDE"/>
    <w:rPr>
      <w:vertAlign w:val="superscript"/>
    </w:rPr>
  </w:style>
  <w:style w:type="paragraph" w:styleId="a8">
    <w:name w:val="Balloon Text"/>
    <w:basedOn w:val="a"/>
    <w:link w:val="a9"/>
    <w:uiPriority w:val="99"/>
    <w:semiHidden/>
    <w:unhideWhenUsed/>
    <w:rsid w:val="003766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7664F"/>
    <w:rPr>
      <w:rFonts w:ascii="Segoe UI" w:hAnsi="Segoe UI" w:cs="Segoe UI"/>
      <w:sz w:val="18"/>
      <w:szCs w:val="18"/>
    </w:rPr>
  </w:style>
  <w:style w:type="table" w:styleId="aa">
    <w:name w:val="Table Grid"/>
    <w:basedOn w:val="a1"/>
    <w:uiPriority w:val="59"/>
    <w:rsid w:val="0042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PAD,ADB paragraph numbering,List Paragraph (numbered (a)),List_Paragraph,Multilevel para_II,List Paragraph1,Akapit z listą BS,List Paragraph 1,Bullet1,Main numbered paragraph,Абзац вправо-1,NumberedParas,References,Bullets,Report Para,列出段落"/>
    <w:basedOn w:val="a"/>
    <w:link w:val="ac"/>
    <w:uiPriority w:val="34"/>
    <w:qFormat/>
    <w:rsid w:val="00424B6E"/>
    <w:pPr>
      <w:ind w:left="720"/>
      <w:contextualSpacing/>
    </w:pPr>
  </w:style>
  <w:style w:type="character" w:customStyle="1" w:styleId="ac">
    <w:name w:val="Абзац списка Знак"/>
    <w:aliases w:val="PAD Знак,ADB paragraph numbering Знак,List Paragraph (numbered (a)) Знак,List_Paragraph Знак,Multilevel para_II Знак,List Paragraph1 Знак,Akapit z listą BS Знак,List Paragraph 1 Знак,Bullet1 Знак,Main numbered paragraph Знак,列出段落 Знак"/>
    <w:basedOn w:val="a0"/>
    <w:link w:val="ab"/>
    <w:uiPriority w:val="34"/>
    <w:qFormat/>
    <w:locked/>
    <w:rsid w:val="00040EBE"/>
  </w:style>
  <w:style w:type="character" w:styleId="ad">
    <w:name w:val="annotation reference"/>
    <w:uiPriority w:val="99"/>
    <w:unhideWhenUsed/>
    <w:rsid w:val="00BE2EE8"/>
    <w:rPr>
      <w:sz w:val="16"/>
      <w:szCs w:val="16"/>
    </w:rPr>
  </w:style>
  <w:style w:type="paragraph" w:styleId="ae">
    <w:name w:val="annotation text"/>
    <w:basedOn w:val="a"/>
    <w:link w:val="af"/>
    <w:uiPriority w:val="99"/>
    <w:unhideWhenUsed/>
    <w:rsid w:val="00BE2EE8"/>
    <w:pPr>
      <w:spacing w:after="0" w:line="240" w:lineRule="auto"/>
    </w:pPr>
    <w:rPr>
      <w:rFonts w:ascii="Times New Roman" w:eastAsia="Times New Roman" w:hAnsi="Times New Roman" w:cs="Times New Roman"/>
      <w:sz w:val="20"/>
      <w:szCs w:val="20"/>
      <w:lang w:val="en-US"/>
    </w:rPr>
  </w:style>
  <w:style w:type="character" w:customStyle="1" w:styleId="af">
    <w:name w:val="Текст примечания Знак"/>
    <w:basedOn w:val="a0"/>
    <w:link w:val="ae"/>
    <w:uiPriority w:val="99"/>
    <w:rsid w:val="00BE2EE8"/>
    <w:rPr>
      <w:rFonts w:ascii="Times New Roman" w:eastAsia="Times New Roman" w:hAnsi="Times New Roman" w:cs="Times New Roman"/>
      <w:sz w:val="20"/>
      <w:szCs w:val="20"/>
      <w:lang w:val="en-US"/>
    </w:rPr>
  </w:style>
  <w:style w:type="paragraph" w:styleId="af0">
    <w:name w:val="Normal (Web)"/>
    <w:basedOn w:val="a"/>
    <w:uiPriority w:val="99"/>
    <w:unhideWhenUsed/>
    <w:rsid w:val="00BE2EE8"/>
    <w:pPr>
      <w:spacing w:before="100" w:beforeAutospacing="1" w:after="100" w:afterAutospacing="1" w:line="240" w:lineRule="auto"/>
    </w:pPr>
    <w:rPr>
      <w:rFonts w:ascii="Times New Roman" w:hAnsi="Times New Roman" w:cs="Times New Roman"/>
      <w:sz w:val="24"/>
      <w:szCs w:val="24"/>
      <w:lang w:eastAsia="ru-RU"/>
    </w:rPr>
  </w:style>
  <w:style w:type="paragraph" w:styleId="af1">
    <w:name w:val="annotation subject"/>
    <w:basedOn w:val="ae"/>
    <w:next w:val="ae"/>
    <w:link w:val="af2"/>
    <w:uiPriority w:val="99"/>
    <w:semiHidden/>
    <w:unhideWhenUsed/>
    <w:rsid w:val="00BE2EE8"/>
    <w:pPr>
      <w:spacing w:after="160"/>
    </w:pPr>
    <w:rPr>
      <w:rFonts w:asciiTheme="minorHAnsi" w:eastAsiaTheme="minorHAnsi" w:hAnsiTheme="minorHAnsi" w:cstheme="minorBidi"/>
      <w:b/>
      <w:bCs/>
      <w:lang w:val="ru-RU"/>
    </w:rPr>
  </w:style>
  <w:style w:type="character" w:customStyle="1" w:styleId="af2">
    <w:name w:val="Тема примечания Знак"/>
    <w:basedOn w:val="af"/>
    <w:link w:val="af1"/>
    <w:uiPriority w:val="99"/>
    <w:semiHidden/>
    <w:rsid w:val="00BE2EE8"/>
    <w:rPr>
      <w:rFonts w:ascii="Times New Roman" w:eastAsia="Times New Roman" w:hAnsi="Times New Roman" w:cs="Times New Roman"/>
      <w:b/>
      <w:bCs/>
      <w:sz w:val="20"/>
      <w:szCs w:val="20"/>
      <w:lang w:val="en-US"/>
    </w:rPr>
  </w:style>
  <w:style w:type="character" w:customStyle="1" w:styleId="tlid-translation">
    <w:name w:val="tlid-translation"/>
    <w:basedOn w:val="a0"/>
    <w:rsid w:val="00CC1790"/>
  </w:style>
  <w:style w:type="paragraph" w:styleId="af3">
    <w:name w:val="Revision"/>
    <w:hidden/>
    <w:uiPriority w:val="99"/>
    <w:semiHidden/>
    <w:rsid w:val="00427510"/>
    <w:pPr>
      <w:spacing w:after="0" w:line="240" w:lineRule="auto"/>
    </w:pPr>
  </w:style>
  <w:style w:type="character" w:customStyle="1" w:styleId="50">
    <w:name w:val="Заголовок 5 Знак"/>
    <w:basedOn w:val="a0"/>
    <w:link w:val="5"/>
    <w:uiPriority w:val="9"/>
    <w:semiHidden/>
    <w:rsid w:val="0037364C"/>
    <w:rPr>
      <w:rFonts w:ascii="Verdana" w:eastAsiaTheme="majorEastAsia" w:hAnsi="Verdana" w:cstheme="majorBidi"/>
      <w:b/>
      <w:color w:val="2E74B5" w:themeColor="accent1" w:themeShade="BF"/>
      <w:sz w:val="20"/>
      <w:lang w:eastAsia="ru-RU"/>
    </w:rPr>
  </w:style>
  <w:style w:type="character" w:customStyle="1" w:styleId="60">
    <w:name w:val="Заголовок 6 Знак"/>
    <w:basedOn w:val="a0"/>
    <w:link w:val="6"/>
    <w:uiPriority w:val="9"/>
    <w:semiHidden/>
    <w:rsid w:val="0037364C"/>
    <w:rPr>
      <w:rFonts w:asciiTheme="majorHAnsi" w:eastAsiaTheme="majorEastAsia" w:hAnsiTheme="majorHAnsi" w:cstheme="majorBidi"/>
      <w:i/>
      <w:iCs/>
      <w:color w:val="2E74B5" w:themeColor="accent1" w:themeShade="BF"/>
      <w:sz w:val="20"/>
      <w:lang w:eastAsia="ru-RU"/>
    </w:rPr>
  </w:style>
  <w:style w:type="character" w:customStyle="1" w:styleId="70">
    <w:name w:val="Заголовок 7 Знак"/>
    <w:basedOn w:val="a0"/>
    <w:link w:val="7"/>
    <w:uiPriority w:val="9"/>
    <w:semiHidden/>
    <w:rsid w:val="0037364C"/>
    <w:rPr>
      <w:rFonts w:ascii="Verdana" w:eastAsiaTheme="majorEastAsia" w:hAnsi="Verdana" w:cstheme="majorBidi"/>
      <w:b/>
      <w:iCs/>
      <w:color w:val="44546A" w:themeColor="text2"/>
      <w:sz w:val="20"/>
      <w:lang w:eastAsia="ru-RU"/>
    </w:rPr>
  </w:style>
  <w:style w:type="character" w:customStyle="1" w:styleId="80">
    <w:name w:val="Заголовок 8 Знак"/>
    <w:basedOn w:val="a0"/>
    <w:link w:val="8"/>
    <w:uiPriority w:val="9"/>
    <w:semiHidden/>
    <w:rsid w:val="0037364C"/>
    <w:rPr>
      <w:rFonts w:asciiTheme="majorHAnsi" w:eastAsiaTheme="majorEastAsia" w:hAnsiTheme="majorHAnsi" w:cstheme="majorBidi"/>
      <w:color w:val="5B9BD5" w:themeColor="accent1"/>
      <w:sz w:val="20"/>
      <w:szCs w:val="20"/>
      <w:lang w:eastAsia="ru-RU"/>
    </w:rPr>
  </w:style>
  <w:style w:type="character" w:customStyle="1" w:styleId="90">
    <w:name w:val="Заголовок 9 Знак"/>
    <w:basedOn w:val="a0"/>
    <w:link w:val="9"/>
    <w:uiPriority w:val="9"/>
    <w:semiHidden/>
    <w:rsid w:val="0037364C"/>
    <w:rPr>
      <w:rFonts w:asciiTheme="majorHAnsi" w:eastAsiaTheme="majorEastAsia" w:hAnsiTheme="majorHAnsi" w:cstheme="majorBidi"/>
      <w:i/>
      <w:iCs/>
      <w:color w:val="2E74B5" w:themeColor="accent1" w:themeShade="BF"/>
      <w:sz w:val="20"/>
      <w:szCs w:val="20"/>
      <w:lang w:eastAsia="ru-RU"/>
    </w:rPr>
  </w:style>
  <w:style w:type="paragraph" w:styleId="af4">
    <w:name w:val="caption"/>
    <w:basedOn w:val="a"/>
    <w:next w:val="a"/>
    <w:uiPriority w:val="35"/>
    <w:unhideWhenUsed/>
    <w:qFormat/>
    <w:rsid w:val="0037364C"/>
    <w:pPr>
      <w:spacing w:after="120" w:line="240" w:lineRule="auto"/>
      <w:jc w:val="both"/>
    </w:pPr>
    <w:rPr>
      <w:rFonts w:ascii="Verdana" w:eastAsiaTheme="minorEastAsia" w:hAnsi="Verdana"/>
      <w:bCs/>
      <w:caps/>
      <w:color w:val="5B9BD5" w:themeColor="accent1"/>
      <w:sz w:val="18"/>
      <w:szCs w:val="18"/>
      <w:lang w:eastAsia="ru-RU"/>
    </w:rPr>
  </w:style>
  <w:style w:type="paragraph" w:styleId="af5">
    <w:name w:val="Title"/>
    <w:basedOn w:val="a"/>
    <w:next w:val="a"/>
    <w:link w:val="af6"/>
    <w:uiPriority w:val="10"/>
    <w:qFormat/>
    <w:rsid w:val="0037364C"/>
    <w:pPr>
      <w:spacing w:before="360" w:after="60" w:line="240" w:lineRule="auto"/>
      <w:contextualSpacing/>
      <w:jc w:val="both"/>
    </w:pPr>
    <w:rPr>
      <w:rFonts w:asciiTheme="majorHAnsi" w:eastAsiaTheme="majorEastAsia" w:hAnsiTheme="majorHAnsi" w:cstheme="majorBidi"/>
      <w:caps/>
      <w:color w:val="000000" w:themeColor="text1"/>
      <w:spacing w:val="-20"/>
      <w:kern w:val="28"/>
      <w:sz w:val="72"/>
      <w:szCs w:val="52"/>
      <w:lang w:eastAsia="ru-RU"/>
    </w:rPr>
  </w:style>
  <w:style w:type="character" w:customStyle="1" w:styleId="af6">
    <w:name w:val="Заголовок Знак"/>
    <w:basedOn w:val="a0"/>
    <w:link w:val="af5"/>
    <w:uiPriority w:val="10"/>
    <w:rsid w:val="0037364C"/>
    <w:rPr>
      <w:rFonts w:asciiTheme="majorHAnsi" w:eastAsiaTheme="majorEastAsia" w:hAnsiTheme="majorHAnsi" w:cstheme="majorBidi"/>
      <w:caps/>
      <w:color w:val="000000" w:themeColor="text1"/>
      <w:spacing w:val="-20"/>
      <w:kern w:val="28"/>
      <w:sz w:val="72"/>
      <w:szCs w:val="52"/>
      <w:lang w:eastAsia="ru-RU"/>
    </w:rPr>
  </w:style>
  <w:style w:type="paragraph" w:styleId="af7">
    <w:name w:val="Subtitle"/>
    <w:basedOn w:val="a"/>
    <w:next w:val="a"/>
    <w:link w:val="af8"/>
    <w:uiPriority w:val="11"/>
    <w:qFormat/>
    <w:rsid w:val="0037364C"/>
    <w:pPr>
      <w:numPr>
        <w:ilvl w:val="1"/>
      </w:numPr>
      <w:spacing w:after="120" w:line="240" w:lineRule="auto"/>
      <w:jc w:val="both"/>
    </w:pPr>
    <w:rPr>
      <w:rFonts w:asciiTheme="majorHAnsi" w:eastAsiaTheme="majorEastAsia" w:hAnsiTheme="majorHAnsi" w:cstheme="majorBidi"/>
      <w:iCs/>
      <w:caps/>
      <w:color w:val="4EAB3F"/>
      <w:sz w:val="32"/>
      <w:szCs w:val="24"/>
      <w:lang w:eastAsia="ru-RU"/>
    </w:rPr>
  </w:style>
  <w:style w:type="character" w:customStyle="1" w:styleId="af8">
    <w:name w:val="Подзаголовок Знак"/>
    <w:basedOn w:val="a0"/>
    <w:link w:val="af7"/>
    <w:uiPriority w:val="11"/>
    <w:rsid w:val="0037364C"/>
    <w:rPr>
      <w:rFonts w:asciiTheme="majorHAnsi" w:eastAsiaTheme="majorEastAsia" w:hAnsiTheme="majorHAnsi" w:cstheme="majorBidi"/>
      <w:iCs/>
      <w:caps/>
      <w:color w:val="4EAB3F"/>
      <w:sz w:val="32"/>
      <w:szCs w:val="24"/>
      <w:lang w:eastAsia="ru-RU"/>
    </w:rPr>
  </w:style>
  <w:style w:type="character" w:styleId="af9">
    <w:name w:val="Strong"/>
    <w:basedOn w:val="a0"/>
    <w:uiPriority w:val="22"/>
    <w:qFormat/>
    <w:rsid w:val="0037364C"/>
    <w:rPr>
      <w:b/>
      <w:bCs/>
    </w:rPr>
  </w:style>
  <w:style w:type="character" w:styleId="afa">
    <w:name w:val="Emphasis"/>
    <w:basedOn w:val="a0"/>
    <w:uiPriority w:val="20"/>
    <w:qFormat/>
    <w:rsid w:val="0037364C"/>
    <w:rPr>
      <w:i/>
      <w:iCs/>
    </w:rPr>
  </w:style>
  <w:style w:type="paragraph" w:styleId="afb">
    <w:name w:val="No Spacing"/>
    <w:link w:val="afc"/>
    <w:uiPriority w:val="1"/>
    <w:qFormat/>
    <w:rsid w:val="0037364C"/>
    <w:pPr>
      <w:spacing w:after="0" w:line="240" w:lineRule="auto"/>
    </w:pPr>
    <w:rPr>
      <w:rFonts w:eastAsiaTheme="minorEastAsia"/>
      <w:lang w:eastAsia="ru-RU"/>
    </w:rPr>
  </w:style>
  <w:style w:type="character" w:customStyle="1" w:styleId="afc">
    <w:name w:val="Без интервала Знак"/>
    <w:basedOn w:val="a0"/>
    <w:link w:val="afb"/>
    <w:uiPriority w:val="1"/>
    <w:rsid w:val="0037364C"/>
    <w:rPr>
      <w:rFonts w:eastAsiaTheme="minorEastAsia"/>
      <w:lang w:eastAsia="ru-RU"/>
    </w:rPr>
  </w:style>
  <w:style w:type="paragraph" w:styleId="21">
    <w:name w:val="Quote"/>
    <w:basedOn w:val="a"/>
    <w:next w:val="a"/>
    <w:link w:val="22"/>
    <w:uiPriority w:val="29"/>
    <w:qFormat/>
    <w:rsid w:val="0037364C"/>
    <w:pPr>
      <w:spacing w:after="120" w:line="360" w:lineRule="auto"/>
      <w:jc w:val="both"/>
    </w:pPr>
    <w:rPr>
      <w:rFonts w:ascii="Verdana" w:eastAsiaTheme="minorEastAsia" w:hAnsi="Verdana"/>
      <w:i/>
      <w:iCs/>
      <w:color w:val="5B9BD5" w:themeColor="accent1"/>
      <w:sz w:val="28"/>
      <w:lang w:eastAsia="ru-RU"/>
    </w:rPr>
  </w:style>
  <w:style w:type="character" w:customStyle="1" w:styleId="22">
    <w:name w:val="Цитата 2 Знак"/>
    <w:basedOn w:val="a0"/>
    <w:link w:val="21"/>
    <w:uiPriority w:val="29"/>
    <w:rsid w:val="0037364C"/>
    <w:rPr>
      <w:rFonts w:ascii="Verdana" w:eastAsiaTheme="minorEastAsia" w:hAnsi="Verdana"/>
      <w:i/>
      <w:iCs/>
      <w:color w:val="5B9BD5" w:themeColor="accent1"/>
      <w:sz w:val="28"/>
      <w:lang w:eastAsia="ru-RU"/>
    </w:rPr>
  </w:style>
  <w:style w:type="paragraph" w:styleId="afd">
    <w:name w:val="Intense Quote"/>
    <w:basedOn w:val="a"/>
    <w:next w:val="a"/>
    <w:link w:val="afe"/>
    <w:uiPriority w:val="30"/>
    <w:qFormat/>
    <w:rsid w:val="0037364C"/>
    <w:pPr>
      <w:pBdr>
        <w:top w:val="single" w:sz="36" w:space="5" w:color="000000" w:themeColor="text1"/>
        <w:bottom w:val="single" w:sz="18" w:space="5" w:color="44546A" w:themeColor="text2"/>
      </w:pBdr>
      <w:spacing w:before="200" w:after="280" w:line="360" w:lineRule="auto"/>
      <w:jc w:val="both"/>
    </w:pPr>
    <w:rPr>
      <w:rFonts w:ascii="Verdana" w:eastAsiaTheme="minorEastAsia" w:hAnsi="Verdana"/>
      <w:b/>
      <w:bCs/>
      <w:i/>
      <w:iCs/>
      <w:color w:val="7F7F7F" w:themeColor="text1" w:themeTint="80"/>
      <w:sz w:val="26"/>
      <w:lang w:eastAsia="ru-RU"/>
    </w:rPr>
  </w:style>
  <w:style w:type="character" w:customStyle="1" w:styleId="afe">
    <w:name w:val="Выделенная цитата Знак"/>
    <w:basedOn w:val="a0"/>
    <w:link w:val="afd"/>
    <w:uiPriority w:val="30"/>
    <w:rsid w:val="0037364C"/>
    <w:rPr>
      <w:rFonts w:ascii="Verdana" w:eastAsiaTheme="minorEastAsia" w:hAnsi="Verdana"/>
      <w:b/>
      <w:bCs/>
      <w:i/>
      <w:iCs/>
      <w:color w:val="7F7F7F" w:themeColor="text1" w:themeTint="80"/>
      <w:sz w:val="26"/>
      <w:lang w:eastAsia="ru-RU"/>
    </w:rPr>
  </w:style>
  <w:style w:type="character" w:styleId="aff">
    <w:name w:val="Subtle Emphasis"/>
    <w:basedOn w:val="a0"/>
    <w:uiPriority w:val="19"/>
    <w:qFormat/>
    <w:rsid w:val="0037364C"/>
    <w:rPr>
      <w:i/>
      <w:iCs/>
      <w:color w:val="5B9BD5" w:themeColor="accent1"/>
    </w:rPr>
  </w:style>
  <w:style w:type="character" w:styleId="aff0">
    <w:name w:val="Intense Emphasis"/>
    <w:basedOn w:val="a0"/>
    <w:uiPriority w:val="21"/>
    <w:qFormat/>
    <w:rsid w:val="0037364C"/>
    <w:rPr>
      <w:b/>
      <w:bCs/>
      <w:i/>
      <w:iCs/>
      <w:color w:val="44546A" w:themeColor="text2"/>
    </w:rPr>
  </w:style>
  <w:style w:type="character" w:styleId="aff1">
    <w:name w:val="Subtle Reference"/>
    <w:basedOn w:val="a0"/>
    <w:uiPriority w:val="31"/>
    <w:qFormat/>
    <w:rsid w:val="0037364C"/>
    <w:rPr>
      <w:rFonts w:asciiTheme="minorHAnsi" w:hAnsiTheme="minorHAnsi"/>
      <w:smallCaps/>
      <w:color w:val="ED7D31" w:themeColor="accent2"/>
      <w:sz w:val="22"/>
      <w:u w:val="none"/>
    </w:rPr>
  </w:style>
  <w:style w:type="character" w:styleId="aff2">
    <w:name w:val="Intense Reference"/>
    <w:basedOn w:val="a0"/>
    <w:uiPriority w:val="32"/>
    <w:qFormat/>
    <w:rsid w:val="0037364C"/>
    <w:rPr>
      <w:rFonts w:asciiTheme="minorHAnsi" w:hAnsiTheme="minorHAnsi"/>
      <w:b/>
      <w:bCs/>
      <w:caps/>
      <w:color w:val="ED7D31" w:themeColor="accent2"/>
      <w:spacing w:val="5"/>
      <w:sz w:val="22"/>
      <w:u w:val="single"/>
    </w:rPr>
  </w:style>
  <w:style w:type="character" w:styleId="aff3">
    <w:name w:val="Book Title"/>
    <w:basedOn w:val="a0"/>
    <w:uiPriority w:val="33"/>
    <w:qFormat/>
    <w:rsid w:val="0037364C"/>
    <w:rPr>
      <w:rFonts w:asciiTheme="minorHAnsi" w:hAnsiTheme="minorHAnsi"/>
      <w:b/>
      <w:bCs/>
      <w:caps/>
      <w:color w:val="1F4E79" w:themeColor="accent1" w:themeShade="80"/>
      <w:spacing w:val="5"/>
      <w:sz w:val="22"/>
    </w:rPr>
  </w:style>
  <w:style w:type="paragraph" w:styleId="aff4">
    <w:name w:val="TOC Heading"/>
    <w:basedOn w:val="1"/>
    <w:next w:val="a"/>
    <w:uiPriority w:val="39"/>
    <w:unhideWhenUsed/>
    <w:qFormat/>
    <w:rsid w:val="0037364C"/>
    <w:pPr>
      <w:outlineLvl w:val="9"/>
    </w:pPr>
  </w:style>
  <w:style w:type="character" w:styleId="aff5">
    <w:name w:val="Placeholder Text"/>
    <w:basedOn w:val="a0"/>
    <w:uiPriority w:val="99"/>
    <w:rsid w:val="0037364C"/>
    <w:rPr>
      <w:color w:val="808080"/>
    </w:rPr>
  </w:style>
  <w:style w:type="paragraph" w:styleId="aff6">
    <w:name w:val="header"/>
    <w:basedOn w:val="a"/>
    <w:link w:val="aff7"/>
    <w:uiPriority w:val="99"/>
    <w:unhideWhenUsed/>
    <w:rsid w:val="0037364C"/>
    <w:pPr>
      <w:tabs>
        <w:tab w:val="center" w:pos="4680"/>
        <w:tab w:val="right" w:pos="9360"/>
      </w:tabs>
      <w:spacing w:after="0" w:line="240" w:lineRule="auto"/>
      <w:jc w:val="both"/>
    </w:pPr>
    <w:rPr>
      <w:rFonts w:ascii="Verdana" w:eastAsiaTheme="minorEastAsia" w:hAnsi="Verdana"/>
      <w:sz w:val="20"/>
      <w:lang w:eastAsia="ru-RU"/>
    </w:rPr>
  </w:style>
  <w:style w:type="character" w:customStyle="1" w:styleId="aff7">
    <w:name w:val="Верхний колонтитул Знак"/>
    <w:basedOn w:val="a0"/>
    <w:link w:val="aff6"/>
    <w:uiPriority w:val="99"/>
    <w:rsid w:val="0037364C"/>
    <w:rPr>
      <w:rFonts w:ascii="Verdana" w:eastAsiaTheme="minorEastAsia" w:hAnsi="Verdana"/>
      <w:sz w:val="20"/>
      <w:lang w:eastAsia="ru-RU"/>
    </w:rPr>
  </w:style>
  <w:style w:type="paragraph" w:styleId="31">
    <w:name w:val="Body Text 3"/>
    <w:basedOn w:val="a"/>
    <w:link w:val="32"/>
    <w:rsid w:val="0037364C"/>
    <w:pPr>
      <w:spacing w:after="0" w:line="240" w:lineRule="auto"/>
      <w:jc w:val="both"/>
    </w:pPr>
    <w:rPr>
      <w:rFonts w:ascii="Arial" w:eastAsia="Times New Roman" w:hAnsi="Arial" w:cs="Times New Roman"/>
      <w:sz w:val="20"/>
      <w:szCs w:val="20"/>
      <w:lang w:val="x-none" w:eastAsia="x-none"/>
    </w:rPr>
  </w:style>
  <w:style w:type="character" w:customStyle="1" w:styleId="32">
    <w:name w:val="Основной текст 3 Знак"/>
    <w:basedOn w:val="a0"/>
    <w:link w:val="31"/>
    <w:rsid w:val="0037364C"/>
    <w:rPr>
      <w:rFonts w:ascii="Arial" w:eastAsia="Times New Roman" w:hAnsi="Arial" w:cs="Times New Roman"/>
      <w:sz w:val="20"/>
      <w:szCs w:val="20"/>
      <w:lang w:val="x-none" w:eastAsia="x-none"/>
    </w:rPr>
  </w:style>
  <w:style w:type="character" w:styleId="aff8">
    <w:name w:val="Hyperlink"/>
    <w:uiPriority w:val="99"/>
    <w:rsid w:val="0037364C"/>
    <w:rPr>
      <w:color w:val="0000FF"/>
      <w:u w:val="single"/>
    </w:rPr>
  </w:style>
  <w:style w:type="paragraph" w:customStyle="1" w:styleId="Default">
    <w:name w:val="Default"/>
    <w:rsid w:val="0037364C"/>
    <w:pPr>
      <w:autoSpaceDE w:val="0"/>
      <w:autoSpaceDN w:val="0"/>
      <w:adjustRightInd w:val="0"/>
      <w:spacing w:after="0" w:line="240" w:lineRule="auto"/>
    </w:pPr>
    <w:rPr>
      <w:rFonts w:ascii="Calibri" w:hAnsi="Calibri" w:cs="Calibri"/>
      <w:color w:val="000000"/>
      <w:sz w:val="24"/>
      <w:szCs w:val="24"/>
    </w:rPr>
  </w:style>
  <w:style w:type="paragraph" w:customStyle="1" w:styleId="msotitle3">
    <w:name w:val="msotitle3"/>
    <w:rsid w:val="0037364C"/>
    <w:pPr>
      <w:spacing w:after="0" w:line="271" w:lineRule="auto"/>
    </w:pPr>
    <w:rPr>
      <w:rFonts w:ascii="Times New Roman" w:eastAsia="Times New Roman" w:hAnsi="Times New Roman" w:cs="Times New Roman"/>
      <w:color w:val="000000"/>
      <w:kern w:val="28"/>
      <w:sz w:val="46"/>
      <w:szCs w:val="52"/>
      <w:lang w:val="en-US"/>
    </w:rPr>
  </w:style>
  <w:style w:type="paragraph" w:customStyle="1" w:styleId="aff9">
    <w:name w:val="ОСНОВНОЙ"/>
    <w:basedOn w:val="a"/>
    <w:rsid w:val="0037364C"/>
    <w:pPr>
      <w:spacing w:after="120" w:line="240" w:lineRule="auto"/>
      <w:jc w:val="both"/>
    </w:pPr>
    <w:rPr>
      <w:rFonts w:ascii="Arial" w:eastAsia="Times New Roman" w:hAnsi="Arial" w:cs="Times New Roman"/>
      <w:b/>
      <w:sz w:val="24"/>
      <w:szCs w:val="20"/>
      <w:lang w:eastAsia="ru-RU"/>
    </w:rPr>
  </w:style>
  <w:style w:type="paragraph" w:customStyle="1" w:styleId="ResumeProposedProjectRole">
    <w:name w:val="Resume Proposed Project Role"/>
    <w:next w:val="ResumeHeading"/>
    <w:rsid w:val="0037364C"/>
    <w:pPr>
      <w:pBdr>
        <w:bottom w:val="single" w:sz="2" w:space="1" w:color="000066"/>
      </w:pBdr>
      <w:tabs>
        <w:tab w:val="right" w:pos="9360"/>
      </w:tabs>
      <w:spacing w:after="240" w:line="280" w:lineRule="exact"/>
    </w:pPr>
    <w:rPr>
      <w:rFonts w:ascii="Arial Bold" w:eastAsia="Times New Roman" w:hAnsi="Arial Bold" w:cs="Times New Roman"/>
      <w:b/>
      <w:color w:val="002776"/>
      <w:szCs w:val="24"/>
      <w:lang w:val="en-US"/>
    </w:rPr>
  </w:style>
  <w:style w:type="paragraph" w:customStyle="1" w:styleId="ResumeHeading">
    <w:name w:val="Resume Heading"/>
    <w:next w:val="affa"/>
    <w:rsid w:val="0037364C"/>
    <w:pPr>
      <w:keepNext/>
      <w:pBdr>
        <w:bottom w:val="single" w:sz="2" w:space="1" w:color="999999"/>
      </w:pBdr>
      <w:spacing w:after="120" w:line="240" w:lineRule="auto"/>
    </w:pPr>
    <w:rPr>
      <w:rFonts w:ascii="Arial" w:eastAsia="Times New Roman" w:hAnsi="Arial" w:cs="Times New Roman"/>
      <w:b/>
      <w:color w:val="002776"/>
      <w:szCs w:val="24"/>
      <w:lang w:val="en-US"/>
    </w:rPr>
  </w:style>
  <w:style w:type="paragraph" w:styleId="affa">
    <w:name w:val="Body Text"/>
    <w:aliases w:val="Body Text Char3,Body Text Char Char1,Body Text Char3 Char Char,Body Text Char Char1 Char Char,Body Text Char Char2 Char,Body Text Char4 Char,Body Text Char3 Char,Body Text Char Char1 Char,Body Text Char Char2,Body Text Char4,Ch"/>
    <w:basedOn w:val="a"/>
    <w:link w:val="affb"/>
    <w:uiPriority w:val="99"/>
    <w:unhideWhenUsed/>
    <w:rsid w:val="0037364C"/>
    <w:pPr>
      <w:spacing w:after="120" w:line="240" w:lineRule="auto"/>
      <w:jc w:val="both"/>
    </w:pPr>
    <w:rPr>
      <w:rFonts w:ascii="Verdana" w:eastAsiaTheme="minorEastAsia" w:hAnsi="Verdana"/>
      <w:sz w:val="20"/>
      <w:lang w:eastAsia="ru-RU"/>
    </w:rPr>
  </w:style>
  <w:style w:type="character" w:customStyle="1" w:styleId="affb">
    <w:name w:val="Основной текст Знак"/>
    <w:aliases w:val="Body Text Char3 Знак,Body Text Char Char1 Знак,Body Text Char3 Char Char Знак,Body Text Char Char1 Char Char Знак,Body Text Char Char2 Char Знак,Body Text Char4 Char Знак,Body Text Char3 Char Знак,Body Text Char Char1 Char Знак"/>
    <w:basedOn w:val="a0"/>
    <w:link w:val="affa"/>
    <w:uiPriority w:val="99"/>
    <w:rsid w:val="0037364C"/>
    <w:rPr>
      <w:rFonts w:ascii="Verdana" w:eastAsiaTheme="minorEastAsia" w:hAnsi="Verdana"/>
      <w:sz w:val="20"/>
      <w:lang w:eastAsia="ru-RU"/>
    </w:rPr>
  </w:style>
  <w:style w:type="character" w:customStyle="1" w:styleId="hps">
    <w:name w:val="hps"/>
    <w:basedOn w:val="a0"/>
    <w:rsid w:val="0037364C"/>
  </w:style>
  <w:style w:type="paragraph" w:customStyle="1" w:styleId="ResumeNameEntity">
    <w:name w:val="Resume Name &amp; Entity"/>
    <w:next w:val="ResumeProposedProjectRole"/>
    <w:rsid w:val="0037364C"/>
    <w:pPr>
      <w:tabs>
        <w:tab w:val="right" w:pos="9360"/>
      </w:tabs>
      <w:spacing w:after="240" w:line="280" w:lineRule="exact"/>
    </w:pPr>
    <w:rPr>
      <w:rFonts w:ascii="Arial" w:eastAsia="Times New Roman" w:hAnsi="Arial" w:cs="Times New Roman"/>
      <w:b/>
      <w:color w:val="002776"/>
      <w:szCs w:val="24"/>
      <w:lang w:val="en-US"/>
    </w:rPr>
  </w:style>
  <w:style w:type="paragraph" w:styleId="12">
    <w:name w:val="toc 1"/>
    <w:basedOn w:val="a"/>
    <w:next w:val="a"/>
    <w:autoRedefine/>
    <w:uiPriority w:val="39"/>
    <w:unhideWhenUsed/>
    <w:rsid w:val="0037364C"/>
    <w:pPr>
      <w:tabs>
        <w:tab w:val="left" w:pos="284"/>
        <w:tab w:val="right" w:leader="dot" w:pos="10070"/>
      </w:tabs>
      <w:spacing w:after="100" w:line="240" w:lineRule="auto"/>
      <w:jc w:val="both"/>
    </w:pPr>
    <w:rPr>
      <w:rFonts w:ascii="Verdana" w:eastAsiaTheme="minorEastAsia" w:hAnsi="Verdana"/>
      <w:b/>
      <w:noProof/>
      <w:sz w:val="20"/>
      <w:lang w:eastAsia="ru-RU"/>
    </w:rPr>
  </w:style>
  <w:style w:type="paragraph" w:styleId="23">
    <w:name w:val="toc 2"/>
    <w:basedOn w:val="a"/>
    <w:next w:val="a"/>
    <w:autoRedefine/>
    <w:uiPriority w:val="39"/>
    <w:unhideWhenUsed/>
    <w:rsid w:val="0037364C"/>
    <w:pPr>
      <w:tabs>
        <w:tab w:val="left" w:pos="709"/>
        <w:tab w:val="right" w:leader="dot" w:pos="10070"/>
      </w:tabs>
      <w:spacing w:after="100" w:line="240" w:lineRule="auto"/>
      <w:ind w:left="200"/>
      <w:jc w:val="both"/>
    </w:pPr>
    <w:rPr>
      <w:rFonts w:ascii="Verdana" w:eastAsiaTheme="minorEastAsia" w:hAnsi="Verdana"/>
      <w:sz w:val="20"/>
      <w:lang w:eastAsia="ru-RU"/>
    </w:rPr>
  </w:style>
  <w:style w:type="paragraph" w:styleId="33">
    <w:name w:val="toc 3"/>
    <w:basedOn w:val="a"/>
    <w:next w:val="a"/>
    <w:autoRedefine/>
    <w:uiPriority w:val="39"/>
    <w:unhideWhenUsed/>
    <w:rsid w:val="0037364C"/>
    <w:pPr>
      <w:spacing w:after="100" w:line="240" w:lineRule="auto"/>
      <w:ind w:left="400"/>
      <w:jc w:val="both"/>
    </w:pPr>
    <w:rPr>
      <w:rFonts w:ascii="Verdana" w:eastAsiaTheme="minorEastAsia" w:hAnsi="Verdana"/>
      <w:sz w:val="20"/>
      <w:lang w:eastAsia="ru-RU"/>
    </w:rPr>
  </w:style>
  <w:style w:type="paragraph" w:styleId="affc">
    <w:name w:val="Body Text Indent"/>
    <w:basedOn w:val="a"/>
    <w:link w:val="affd"/>
    <w:unhideWhenUsed/>
    <w:rsid w:val="0037364C"/>
    <w:pPr>
      <w:spacing w:after="120" w:line="240" w:lineRule="auto"/>
      <w:ind w:left="283"/>
      <w:jc w:val="both"/>
    </w:pPr>
    <w:rPr>
      <w:rFonts w:ascii="Verdana" w:eastAsiaTheme="minorEastAsia" w:hAnsi="Verdana"/>
      <w:sz w:val="20"/>
      <w:lang w:eastAsia="ru-RU"/>
    </w:rPr>
  </w:style>
  <w:style w:type="character" w:customStyle="1" w:styleId="affd">
    <w:name w:val="Основной текст с отступом Знак"/>
    <w:basedOn w:val="a0"/>
    <w:link w:val="affc"/>
    <w:rsid w:val="0037364C"/>
    <w:rPr>
      <w:rFonts w:ascii="Verdana" w:eastAsiaTheme="minorEastAsia" w:hAnsi="Verdana"/>
      <w:sz w:val="20"/>
      <w:lang w:eastAsia="ru-RU"/>
    </w:rPr>
  </w:style>
  <w:style w:type="character" w:customStyle="1" w:styleId="apple-converted-space">
    <w:name w:val="apple-converted-space"/>
    <w:basedOn w:val="a0"/>
    <w:rsid w:val="0037364C"/>
  </w:style>
  <w:style w:type="character" w:customStyle="1" w:styleId="24">
    <w:name w:val="Основной текст 2 Знак"/>
    <w:basedOn w:val="a0"/>
    <w:link w:val="25"/>
    <w:uiPriority w:val="99"/>
    <w:semiHidden/>
    <w:rsid w:val="0037364C"/>
    <w:rPr>
      <w:rFonts w:ascii="Verdana" w:eastAsiaTheme="minorEastAsia" w:hAnsi="Verdana"/>
      <w:sz w:val="20"/>
      <w:lang w:eastAsia="ru-RU"/>
    </w:rPr>
  </w:style>
  <w:style w:type="paragraph" w:styleId="25">
    <w:name w:val="Body Text 2"/>
    <w:basedOn w:val="a"/>
    <w:link w:val="24"/>
    <w:uiPriority w:val="99"/>
    <w:semiHidden/>
    <w:unhideWhenUsed/>
    <w:rsid w:val="0037364C"/>
    <w:pPr>
      <w:spacing w:after="120" w:line="480" w:lineRule="auto"/>
      <w:jc w:val="both"/>
    </w:pPr>
    <w:rPr>
      <w:rFonts w:ascii="Verdana" w:eastAsiaTheme="minorEastAsia" w:hAnsi="Verdana"/>
      <w:sz w:val="20"/>
      <w:lang w:eastAsia="ru-RU"/>
    </w:rPr>
  </w:style>
  <w:style w:type="character" w:customStyle="1" w:styleId="210">
    <w:name w:val="Основной текст 2 Знак1"/>
    <w:basedOn w:val="a0"/>
    <w:uiPriority w:val="99"/>
    <w:semiHidden/>
    <w:rsid w:val="0037364C"/>
  </w:style>
  <w:style w:type="paragraph" w:customStyle="1" w:styleId="10">
    <w:name w:val="оглавление 1"/>
    <w:basedOn w:val="a"/>
    <w:next w:val="a"/>
    <w:autoRedefine/>
    <w:uiPriority w:val="39"/>
    <w:unhideWhenUsed/>
    <w:rsid w:val="0037364C"/>
    <w:pPr>
      <w:numPr>
        <w:numId w:val="14"/>
      </w:numPr>
      <w:spacing w:after="140" w:line="240" w:lineRule="auto"/>
      <w:ind w:right="3240"/>
      <w:jc w:val="both"/>
    </w:pPr>
    <w:rPr>
      <w:rFonts w:asciiTheme="majorHAnsi" w:eastAsiaTheme="minorEastAsia" w:hAnsiTheme="majorHAnsi"/>
      <w:b/>
      <w:bCs/>
      <w:sz w:val="26"/>
      <w:szCs w:val="26"/>
      <w:lang w:eastAsia="ru-RU"/>
    </w:rPr>
  </w:style>
  <w:style w:type="paragraph" w:customStyle="1" w:styleId="affe">
    <w:name w:val="Текст совета"/>
    <w:basedOn w:val="a"/>
    <w:uiPriority w:val="99"/>
    <w:rsid w:val="0037364C"/>
    <w:pPr>
      <w:spacing w:before="160" w:line="264" w:lineRule="auto"/>
      <w:ind w:right="576"/>
      <w:jc w:val="both"/>
    </w:pPr>
    <w:rPr>
      <w:rFonts w:asciiTheme="majorHAnsi" w:eastAsiaTheme="majorEastAsia" w:hAnsiTheme="majorHAnsi" w:cstheme="majorBidi"/>
      <w:i/>
      <w:iCs/>
      <w:sz w:val="16"/>
      <w:szCs w:val="16"/>
      <w:lang w:eastAsia="ru-RU"/>
    </w:rPr>
  </w:style>
  <w:style w:type="paragraph" w:customStyle="1" w:styleId="afff">
    <w:name w:val="Значок"/>
    <w:basedOn w:val="a"/>
    <w:uiPriority w:val="99"/>
    <w:unhideWhenUsed/>
    <w:qFormat/>
    <w:rsid w:val="0037364C"/>
    <w:pPr>
      <w:spacing w:before="160" w:line="240" w:lineRule="auto"/>
      <w:jc w:val="center"/>
    </w:pPr>
    <w:rPr>
      <w:rFonts w:asciiTheme="majorHAnsi" w:eastAsiaTheme="minorEastAsia" w:hAnsiTheme="majorHAnsi"/>
      <w:sz w:val="20"/>
      <w:szCs w:val="20"/>
      <w:lang w:eastAsia="ru-RU"/>
    </w:rPr>
  </w:style>
  <w:style w:type="paragraph" w:customStyle="1" w:styleId="CM18">
    <w:name w:val="CM18"/>
    <w:basedOn w:val="Default"/>
    <w:next w:val="Default"/>
    <w:rsid w:val="0037364C"/>
    <w:pPr>
      <w:widowControl w:val="0"/>
    </w:pPr>
    <w:rPr>
      <w:rFonts w:ascii="Verdana" w:eastAsia="Times New Roman" w:hAnsi="Verdana" w:cs="Times New Roman"/>
      <w:color w:val="auto"/>
      <w:lang w:eastAsia="ru-RU"/>
    </w:rPr>
  </w:style>
  <w:style w:type="character" w:customStyle="1" w:styleId="afff0">
    <w:name w:val="Текст концевой сноски Знак"/>
    <w:basedOn w:val="a0"/>
    <w:link w:val="afff1"/>
    <w:uiPriority w:val="99"/>
    <w:semiHidden/>
    <w:rsid w:val="0037364C"/>
    <w:rPr>
      <w:rFonts w:ascii="Verdana" w:eastAsiaTheme="minorEastAsia" w:hAnsi="Verdana"/>
      <w:sz w:val="20"/>
      <w:szCs w:val="20"/>
      <w:lang w:eastAsia="ru-RU"/>
    </w:rPr>
  </w:style>
  <w:style w:type="paragraph" w:styleId="afff1">
    <w:name w:val="endnote text"/>
    <w:basedOn w:val="a"/>
    <w:link w:val="afff0"/>
    <w:uiPriority w:val="99"/>
    <w:semiHidden/>
    <w:unhideWhenUsed/>
    <w:rsid w:val="0037364C"/>
    <w:pPr>
      <w:spacing w:after="0" w:line="240" w:lineRule="auto"/>
      <w:jc w:val="both"/>
    </w:pPr>
    <w:rPr>
      <w:rFonts w:ascii="Verdana" w:eastAsiaTheme="minorEastAsia" w:hAnsi="Verdana"/>
      <w:sz w:val="20"/>
      <w:szCs w:val="20"/>
      <w:lang w:eastAsia="ru-RU"/>
    </w:rPr>
  </w:style>
  <w:style w:type="character" w:customStyle="1" w:styleId="13">
    <w:name w:val="Текст концевой сноски Знак1"/>
    <w:basedOn w:val="a0"/>
    <w:uiPriority w:val="99"/>
    <w:semiHidden/>
    <w:rsid w:val="0037364C"/>
    <w:rPr>
      <w:sz w:val="20"/>
      <w:szCs w:val="20"/>
    </w:rPr>
  </w:style>
  <w:style w:type="paragraph" w:customStyle="1" w:styleId="14">
    <w:name w:val="1Обычный"/>
    <w:basedOn w:val="a"/>
    <w:link w:val="15"/>
    <w:qFormat/>
    <w:rsid w:val="0037364C"/>
    <w:pPr>
      <w:widowControl w:val="0"/>
      <w:spacing w:before="120" w:after="240" w:line="240" w:lineRule="auto"/>
      <w:jc w:val="both"/>
    </w:pPr>
    <w:rPr>
      <w:rFonts w:ascii="Verdana" w:eastAsia="Times New Roman" w:hAnsi="Verdana" w:cs="Tahoma"/>
      <w:sz w:val="20"/>
      <w:szCs w:val="20"/>
      <w:lang w:eastAsia="ru-RU"/>
    </w:rPr>
  </w:style>
  <w:style w:type="character" w:customStyle="1" w:styleId="15">
    <w:name w:val="1Обычный Знак"/>
    <w:basedOn w:val="a0"/>
    <w:link w:val="14"/>
    <w:rsid w:val="0037364C"/>
    <w:rPr>
      <w:rFonts w:ascii="Verdana" w:eastAsia="Times New Roman" w:hAnsi="Verdana" w:cs="Tahoma"/>
      <w:sz w:val="20"/>
      <w:szCs w:val="20"/>
      <w:lang w:eastAsia="ru-RU"/>
    </w:rPr>
  </w:style>
  <w:style w:type="character" w:styleId="afff2">
    <w:name w:val="page number"/>
    <w:basedOn w:val="a0"/>
    <w:rsid w:val="0037364C"/>
  </w:style>
  <w:style w:type="paragraph" w:customStyle="1" w:styleId="CharChar">
    <w:name w:val="Char Char"/>
    <w:basedOn w:val="a"/>
    <w:rsid w:val="0037364C"/>
    <w:pPr>
      <w:spacing w:line="240" w:lineRule="exact"/>
    </w:pPr>
    <w:rPr>
      <w:rFonts w:ascii="Arial" w:eastAsia="Times New Roman" w:hAnsi="Arial" w:cs="Arial"/>
      <w:sz w:val="20"/>
      <w:szCs w:val="20"/>
      <w:lang w:val="en-US"/>
    </w:rPr>
  </w:style>
  <w:style w:type="paragraph" w:customStyle="1" w:styleId="normaltableau">
    <w:name w:val="normal_tableau"/>
    <w:basedOn w:val="a"/>
    <w:rsid w:val="0037364C"/>
    <w:pPr>
      <w:spacing w:before="120" w:after="120" w:line="240" w:lineRule="auto"/>
      <w:jc w:val="both"/>
    </w:pPr>
    <w:rPr>
      <w:rFonts w:ascii="Optima" w:eastAsia="Times New Roman" w:hAnsi="Optima" w:cs="Times New Roman"/>
      <w:szCs w:val="20"/>
      <w:lang w:val="en-GB" w:eastAsia="en-GB"/>
    </w:rPr>
  </w:style>
  <w:style w:type="paragraph" w:customStyle="1" w:styleId="afff3">
    <w:name w:val="Стиль"/>
    <w:rsid w:val="0037364C"/>
    <w:pPr>
      <w:spacing w:after="0" w:line="240" w:lineRule="auto"/>
    </w:pPr>
    <w:rPr>
      <w:rFonts w:ascii="Times New Roman" w:eastAsia="Times New Roman" w:hAnsi="Times New Roman" w:cs="Times New Roman"/>
      <w:sz w:val="20"/>
      <w:szCs w:val="20"/>
      <w:lang w:val="en-US"/>
    </w:rPr>
  </w:style>
  <w:style w:type="character" w:customStyle="1" w:styleId="apple-style-span">
    <w:name w:val="apple-style-span"/>
    <w:basedOn w:val="a0"/>
    <w:rsid w:val="0037364C"/>
  </w:style>
  <w:style w:type="character" w:customStyle="1" w:styleId="atn">
    <w:name w:val="atn"/>
    <w:basedOn w:val="a0"/>
    <w:rsid w:val="0037364C"/>
  </w:style>
  <w:style w:type="character" w:customStyle="1" w:styleId="longtext">
    <w:name w:val="long_text"/>
    <w:basedOn w:val="a0"/>
    <w:rsid w:val="0037364C"/>
    <w:rPr>
      <w:rFonts w:cs="Times New Roman"/>
    </w:rPr>
  </w:style>
  <w:style w:type="character" w:customStyle="1" w:styleId="ibox">
    <w:name w:val="ibox"/>
    <w:basedOn w:val="a0"/>
    <w:rsid w:val="0037364C"/>
  </w:style>
  <w:style w:type="paragraph" w:styleId="HTML">
    <w:name w:val="HTML Preformatted"/>
    <w:basedOn w:val="a"/>
    <w:link w:val="HTML0"/>
    <w:uiPriority w:val="99"/>
    <w:rsid w:val="0037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uiPriority w:val="99"/>
    <w:rsid w:val="0037364C"/>
    <w:rPr>
      <w:rFonts w:ascii="Courier New" w:eastAsia="Courier New" w:hAnsi="Courier New" w:cs="Courier New"/>
      <w:color w:val="000000"/>
      <w:sz w:val="20"/>
      <w:szCs w:val="20"/>
      <w:lang w:eastAsia="ru-RU"/>
    </w:rPr>
  </w:style>
  <w:style w:type="table" w:styleId="-41">
    <w:name w:val="Grid Table 4 Accent 1"/>
    <w:basedOn w:val="a1"/>
    <w:uiPriority w:val="49"/>
    <w:rsid w:val="00BF2E3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1585">
      <w:bodyDiv w:val="1"/>
      <w:marLeft w:val="0"/>
      <w:marRight w:val="0"/>
      <w:marTop w:val="0"/>
      <w:marBottom w:val="0"/>
      <w:divBdr>
        <w:top w:val="none" w:sz="0" w:space="0" w:color="auto"/>
        <w:left w:val="none" w:sz="0" w:space="0" w:color="auto"/>
        <w:bottom w:val="none" w:sz="0" w:space="0" w:color="auto"/>
        <w:right w:val="none" w:sz="0" w:space="0" w:color="auto"/>
      </w:divBdr>
    </w:div>
    <w:div w:id="6503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0B34-9967-4D1E-8863-9653BB2F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4694</Words>
  <Characters>26760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Djalbieva</dc:creator>
  <cp:keywords/>
  <dc:description/>
  <cp:lastModifiedBy>Jazgul Sulaymanova</cp:lastModifiedBy>
  <cp:revision>3</cp:revision>
  <cp:lastPrinted>2018-07-06T11:01:00Z</cp:lastPrinted>
  <dcterms:created xsi:type="dcterms:W3CDTF">2023-07-13T10:06:00Z</dcterms:created>
  <dcterms:modified xsi:type="dcterms:W3CDTF">2023-07-13T10:08:00Z</dcterms:modified>
</cp:coreProperties>
</file>